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45C" w:rsidRDefault="0074145C" w:rsidP="0074145C">
      <w:pPr>
        <w:jc w:val="center"/>
        <w:rPr>
          <w:rFonts w:ascii="Sylfaen" w:hAnsi="Sylfaen"/>
          <w:lang w:val="fr-FR"/>
        </w:rPr>
      </w:pPr>
      <w:bookmarkStart w:id="0" w:name="_Hlk229058106"/>
      <w:bookmarkStart w:id="1" w:name="_Hlk229131325"/>
      <w:r>
        <w:rPr>
          <w:rFonts w:ascii="Sylfaen" w:hAnsi="Sylfaen" w:cs="Tahoma"/>
          <w:lang w:val="hy-AM"/>
        </w:rPr>
        <w:t>Հայտարարություն</w:t>
      </w:r>
    </w:p>
    <w:p w:rsidR="0074145C" w:rsidRDefault="0074145C" w:rsidP="0074145C">
      <w:pPr>
        <w:spacing w:line="240" w:lineRule="auto"/>
        <w:jc w:val="both"/>
        <w:rPr>
          <w:rFonts w:ascii="Sylfaen" w:hAnsi="Sylfaen"/>
          <w:lang w:val="fr-FR"/>
        </w:rPr>
      </w:pPr>
      <w:r>
        <w:rPr>
          <w:rFonts w:ascii="Sylfaen" w:hAnsi="Sylfaen"/>
          <w:lang w:val="fr-FR"/>
        </w:rPr>
        <w:t>11.08.2026</w:t>
      </w:r>
      <w:r>
        <w:rPr>
          <w:rFonts w:ascii="Sylfaen" w:hAnsi="Sylfaen"/>
        </w:rPr>
        <w:t>թ</w:t>
      </w:r>
      <w:r>
        <w:rPr>
          <w:rFonts w:ascii="Sylfaen" w:hAnsi="Sylfaen"/>
          <w:lang w:val="fr-FR"/>
        </w:rPr>
        <w:t xml:space="preserve">. </w:t>
      </w:r>
      <w:r>
        <w:rPr>
          <w:rFonts w:ascii="Sylfaen" w:hAnsi="Sylfaen" w:cs="Tahoma"/>
          <w:lang w:val="hy-AM"/>
        </w:rPr>
        <w:t>ին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 w:cs="Tahoma"/>
          <w:lang w:val="hy-AM"/>
        </w:rPr>
        <w:t>նշանակված</w:t>
      </w:r>
      <w:r>
        <w:rPr>
          <w:rFonts w:ascii="Sylfaen" w:hAnsi="Sylfaen"/>
          <w:lang w:val="fr-FR"/>
        </w:rPr>
        <w:t xml:space="preserve"> «</w:t>
      </w:r>
      <w:r>
        <w:rPr>
          <w:rFonts w:ascii="Sylfaen" w:hAnsi="Sylfaen"/>
          <w:lang w:val="hy-AM"/>
        </w:rPr>
        <w:t>Վաբա</w:t>
      </w:r>
      <w:r>
        <w:rPr>
          <w:rFonts w:ascii="Sylfaen" w:hAnsi="Sylfaen"/>
          <w:lang w:val="fr-FR"/>
        </w:rPr>
        <w:t xml:space="preserve">» ՍՊԸ-ի պարտավորությունների կատարումը ապահովվելու նպատակով սեփականության իրավունքով </w:t>
      </w:r>
      <w:r>
        <w:rPr>
          <w:rFonts w:ascii="Sylfaen" w:hAnsi="Sylfaen"/>
          <w:lang w:val="hy-AM"/>
        </w:rPr>
        <w:t>ընկերությանը</w:t>
      </w:r>
      <w:r>
        <w:rPr>
          <w:rFonts w:ascii="Sylfaen" w:hAnsi="Sylfaen"/>
          <w:lang w:val="fr-FR"/>
        </w:rPr>
        <w:t xml:space="preserve"> պատկանող </w:t>
      </w:r>
      <w:r>
        <w:rPr>
          <w:rFonts w:ascii="Sylfaen" w:hAnsi="Sylfaen"/>
          <w:lang w:val="hy-AM"/>
        </w:rPr>
        <w:t>գույքի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 w:cs="Tahoma"/>
          <w:lang w:val="hy-AM"/>
        </w:rPr>
        <w:t>աճուրդը</w:t>
      </w:r>
      <w:r>
        <w:rPr>
          <w:rFonts w:ascii="Sylfaen" w:hAnsi="Sylfaen"/>
          <w:lang w:val="fr-FR"/>
        </w:rPr>
        <w:t xml:space="preserve">  </w:t>
      </w:r>
      <w:r>
        <w:rPr>
          <w:rFonts w:ascii="Sylfaen" w:hAnsi="Sylfaen"/>
          <w:lang w:val="ru-RU"/>
        </w:rPr>
        <w:t>չի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hy-AM"/>
        </w:rPr>
        <w:t>կայացել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հայտ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չլինելու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պատճառով</w:t>
      </w:r>
      <w:r>
        <w:rPr>
          <w:rFonts w:ascii="Sylfaen" w:hAnsi="Sylfaen"/>
          <w:lang w:val="fr-FR"/>
        </w:rPr>
        <w:t xml:space="preserve">: </w:t>
      </w:r>
    </w:p>
    <w:p w:rsidR="0074145C" w:rsidRDefault="0074145C" w:rsidP="0074145C">
      <w:pPr>
        <w:tabs>
          <w:tab w:val="left" w:pos="360"/>
        </w:tabs>
        <w:spacing w:line="240" w:lineRule="auto"/>
        <w:jc w:val="both"/>
        <w:rPr>
          <w:rFonts w:ascii="Arial Armenian" w:eastAsiaTheme="minorEastAsia" w:hAnsi="Arial Armenian" w:cs="Arial Armenian"/>
          <w:szCs w:val="24"/>
          <w:lang w:val="fr-FR"/>
        </w:rPr>
      </w:pPr>
      <w:r>
        <w:rPr>
          <w:rFonts w:ascii="Sylfaen" w:hAnsi="Sylfaen" w:cs="Tahoma"/>
          <w:lang w:val="fr-FR"/>
        </w:rPr>
        <w:t>03.09.</w:t>
      </w:r>
      <w:r>
        <w:rPr>
          <w:rFonts w:ascii="Sylfaen" w:hAnsi="Sylfaen"/>
          <w:lang w:val="fr-FR"/>
        </w:rPr>
        <w:t>2026</w:t>
      </w:r>
      <w:r>
        <w:rPr>
          <w:rFonts w:ascii="Sylfaen" w:hAnsi="Sylfaen"/>
          <w:lang w:val="hy-AM"/>
        </w:rPr>
        <w:t>թ</w:t>
      </w:r>
      <w:r>
        <w:rPr>
          <w:rFonts w:ascii="Sylfaen" w:hAnsi="Sylfaen"/>
          <w:lang w:val="fr-FR"/>
        </w:rPr>
        <w:t xml:space="preserve">. </w:t>
      </w:r>
      <w:r>
        <w:rPr>
          <w:rFonts w:ascii="Sylfaen" w:hAnsi="Sylfaen"/>
        </w:rPr>
        <w:t>ժամը</w:t>
      </w:r>
      <w:r>
        <w:rPr>
          <w:rFonts w:ascii="Sylfaen" w:hAnsi="Sylfaen"/>
          <w:lang w:val="fr-FR"/>
        </w:rPr>
        <w:t xml:space="preserve"> 12:00-</w:t>
      </w:r>
      <w:r>
        <w:rPr>
          <w:rFonts w:ascii="Sylfaen" w:hAnsi="Sylfaen"/>
        </w:rPr>
        <w:t>ին</w:t>
      </w:r>
      <w:r>
        <w:rPr>
          <w:rFonts w:ascii="Sylfaen" w:hAnsi="Sylfaen"/>
          <w:lang w:val="fr-FR"/>
        </w:rPr>
        <w:t xml:space="preserve"> «</w:t>
      </w:r>
      <w:r>
        <w:rPr>
          <w:rFonts w:ascii="Sylfaen" w:hAnsi="Sylfaen"/>
        </w:rPr>
        <w:t>Վաբա</w:t>
      </w:r>
      <w:r>
        <w:rPr>
          <w:rFonts w:ascii="Sylfaen" w:hAnsi="Sylfaen"/>
          <w:lang w:val="fr-FR"/>
        </w:rPr>
        <w:t xml:space="preserve">» ՍՊԸ-ի  </w:t>
      </w:r>
      <w:r>
        <w:rPr>
          <w:rFonts w:ascii="Sylfaen" w:hAnsi="Sylfaen"/>
          <w:lang w:val="ru-RU"/>
        </w:rPr>
        <w:t>թիվ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ՍնԴ</w:t>
      </w:r>
      <w:r>
        <w:rPr>
          <w:rFonts w:ascii="Sylfaen" w:hAnsi="Sylfaen"/>
          <w:lang w:val="fr-FR"/>
        </w:rPr>
        <w:t xml:space="preserve">/2132/04/22 </w:t>
      </w:r>
      <w:r>
        <w:rPr>
          <w:rFonts w:ascii="Sylfaen" w:hAnsi="Sylfaen"/>
        </w:rPr>
        <w:t>սնանկության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գործով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կառավարիչ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Մայիս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Հայրապետյանի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կողմից</w:t>
      </w:r>
      <w:r>
        <w:rPr>
          <w:rFonts w:ascii="Sylfaen" w:hAnsi="Sylfaen"/>
          <w:lang w:val="fr-FR"/>
        </w:rPr>
        <w:t xml:space="preserve"> Եր</w:t>
      </w:r>
      <w:r>
        <w:rPr>
          <w:rFonts w:ascii="Sylfaen" w:hAnsi="Sylfaen"/>
          <w:lang w:val="ru-RU"/>
        </w:rPr>
        <w:t>և</w:t>
      </w:r>
      <w:r>
        <w:rPr>
          <w:rFonts w:ascii="Sylfaen" w:hAnsi="Sylfaen"/>
          <w:lang w:val="fr-FR"/>
        </w:rPr>
        <w:t xml:space="preserve">ան քաղաքի Արշակունյաց 5 շենքի, 109 դահլիճում   </w:t>
      </w:r>
      <w:r>
        <w:rPr>
          <w:rFonts w:ascii="Sylfaen" w:hAnsi="Sylfaen"/>
        </w:rPr>
        <w:t>կանցկացվի</w:t>
      </w:r>
      <w:r>
        <w:rPr>
          <w:rFonts w:ascii="Sylfaen" w:hAnsi="Sylfaen"/>
          <w:lang w:val="fr-FR"/>
        </w:rPr>
        <w:t xml:space="preserve"> «</w:t>
      </w:r>
      <w:r>
        <w:rPr>
          <w:rFonts w:ascii="Sylfaen" w:hAnsi="Sylfaen"/>
        </w:rPr>
        <w:t>Վաբա</w:t>
      </w:r>
      <w:r>
        <w:rPr>
          <w:rFonts w:ascii="Sylfaen" w:hAnsi="Sylfaen"/>
          <w:lang w:val="fr-FR"/>
        </w:rPr>
        <w:t xml:space="preserve">» ՍՊԸ-ի սեփականության իրավունքով պատկանող </w:t>
      </w:r>
      <w:r>
        <w:rPr>
          <w:rFonts w:ascii="Sylfaen" w:hAnsi="Sylfaen" w:cs="Arial"/>
          <w:lang w:val="fr-FR"/>
        </w:rPr>
        <w:t xml:space="preserve">թվով 2 միավոր </w:t>
      </w:r>
      <w:r>
        <w:rPr>
          <w:rFonts w:ascii="Sylfaen" w:hAnsi="Sylfaen" w:cs="Arial"/>
          <w:lang w:val="ru-RU"/>
        </w:rPr>
        <w:t>շարժական</w:t>
      </w:r>
      <w:r>
        <w:rPr>
          <w:rFonts w:ascii="Sylfaen" w:hAnsi="Sylfaen" w:cs="Arial"/>
          <w:lang w:val="fr-FR"/>
        </w:rPr>
        <w:t xml:space="preserve">  </w:t>
      </w:r>
      <w:r>
        <w:rPr>
          <w:rFonts w:ascii="Sylfaen" w:hAnsi="Sylfaen"/>
        </w:rPr>
        <w:t>գույքի</w:t>
      </w:r>
      <w:r>
        <w:rPr>
          <w:rFonts w:ascii="Sylfaen" w:hAnsi="Sylfaen"/>
          <w:lang w:val="fr-FR"/>
        </w:rPr>
        <w:t xml:space="preserve">  </w:t>
      </w:r>
      <w:r>
        <w:rPr>
          <w:rFonts w:ascii="Sylfaen" w:hAnsi="Sylfaen"/>
        </w:rPr>
        <w:t>աճուրդ</w:t>
      </w:r>
      <w:r>
        <w:rPr>
          <w:rFonts w:ascii="Sylfaen" w:hAnsi="Sylfaen"/>
          <w:lang w:val="fr-FR"/>
        </w:rPr>
        <w:t xml:space="preserve">`   </w:t>
      </w:r>
      <w:r>
        <w:rPr>
          <w:rFonts w:ascii="Sylfaen" w:hAnsi="Sylfaen"/>
        </w:rPr>
        <w:t>բաց</w:t>
      </w:r>
      <w:r>
        <w:rPr>
          <w:rFonts w:ascii="Sylfaen" w:hAnsi="Sylfaen"/>
          <w:lang w:val="fr-FR"/>
        </w:rPr>
        <w:t xml:space="preserve">    </w:t>
      </w:r>
      <w:r>
        <w:rPr>
          <w:rFonts w:ascii="Sylfaen" w:hAnsi="Sylfaen"/>
        </w:rPr>
        <w:t>դասական</w:t>
      </w:r>
      <w:r>
        <w:rPr>
          <w:rFonts w:ascii="Sylfaen" w:hAnsi="Sylfaen"/>
          <w:lang w:val="fr-FR"/>
        </w:rPr>
        <w:t xml:space="preserve">  </w:t>
      </w:r>
      <w:r>
        <w:rPr>
          <w:rFonts w:ascii="Sylfaen" w:hAnsi="Sylfaen"/>
        </w:rPr>
        <w:t>եղանակով</w:t>
      </w:r>
      <w:r>
        <w:rPr>
          <w:rFonts w:ascii="Sylfaen" w:hAnsi="Sylfaen"/>
          <w:lang w:val="fr-FR"/>
        </w:rPr>
        <w:t xml:space="preserve">  </w:t>
      </w:r>
      <w:r>
        <w:rPr>
          <w:rFonts w:ascii="Sylfaen" w:hAnsi="Sylfaen"/>
        </w:rPr>
        <w:t>առանձին</w:t>
      </w:r>
      <w:r>
        <w:rPr>
          <w:rFonts w:ascii="Sylfaen" w:hAnsi="Sylfaen"/>
          <w:lang w:val="fr-FR"/>
        </w:rPr>
        <w:t xml:space="preserve">  </w:t>
      </w:r>
      <w:r>
        <w:rPr>
          <w:rFonts w:ascii="Sylfaen" w:hAnsi="Sylfaen"/>
        </w:rPr>
        <w:t>լոտ</w:t>
      </w:r>
      <w:r>
        <w:rPr>
          <w:rFonts w:ascii="Sylfaen" w:hAnsi="Sylfaen"/>
          <w:lang w:val="ru-RU"/>
        </w:rPr>
        <w:t>երո</w:t>
      </w:r>
      <w:r>
        <w:rPr>
          <w:rFonts w:ascii="Sylfaen" w:hAnsi="Sylfaen"/>
        </w:rPr>
        <w:t>վ</w:t>
      </w:r>
      <w:r>
        <w:rPr>
          <w:rFonts w:ascii="Sylfaen" w:hAnsi="Sylfaen"/>
          <w:lang w:val="fr-FR"/>
        </w:rPr>
        <w:t xml:space="preserve">: </w:t>
      </w:r>
      <w:r>
        <w:rPr>
          <w:rFonts w:ascii="Sylfaen" w:hAnsi="Sylfaen"/>
        </w:rPr>
        <w:t>Աճուրդը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անցկացվելու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է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ՀՀ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Արդարադատության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նախարարի</w:t>
      </w:r>
      <w:r>
        <w:rPr>
          <w:rFonts w:ascii="Sylfaen" w:hAnsi="Sylfaen"/>
          <w:lang w:val="fr-FR"/>
        </w:rPr>
        <w:t xml:space="preserve"> 16.02.2020թ.,թիվ 116-ն հրաման</w:t>
      </w:r>
      <w:r>
        <w:rPr>
          <w:rFonts w:ascii="Sylfaen" w:hAnsi="Sylfaen"/>
        </w:rPr>
        <w:t>ով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սահմանված</w:t>
      </w:r>
      <w:r>
        <w:rPr>
          <w:rFonts w:ascii="Sylfaen" w:hAnsi="Sylfaen"/>
          <w:lang w:val="fr-FR"/>
        </w:rPr>
        <w:t xml:space="preserve"> կարգ</w:t>
      </w:r>
      <w:r>
        <w:rPr>
          <w:rFonts w:ascii="Sylfaen" w:hAnsi="Sylfaen"/>
        </w:rPr>
        <w:t>ի</w:t>
      </w:r>
      <w:r>
        <w:rPr>
          <w:rFonts w:ascii="Sylfaen" w:hAnsi="Sylfaen"/>
          <w:lang w:val="fr-FR"/>
        </w:rPr>
        <w:t xml:space="preserve"> 36-</w:t>
      </w:r>
      <w:r>
        <w:rPr>
          <w:rFonts w:ascii="Sylfaen" w:hAnsi="Sylfaen"/>
        </w:rPr>
        <w:t>րդ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կետի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համաձայն</w:t>
      </w:r>
      <w:r>
        <w:rPr>
          <w:rFonts w:ascii="Sylfaen" w:hAnsi="Sylfaen"/>
          <w:lang w:val="fr-FR"/>
        </w:rPr>
        <w:t>:</w:t>
      </w:r>
    </w:p>
    <w:p w:rsidR="0074145C" w:rsidRDefault="0074145C" w:rsidP="0074145C">
      <w:pPr>
        <w:tabs>
          <w:tab w:val="left" w:pos="360"/>
        </w:tabs>
        <w:spacing w:line="240" w:lineRule="auto"/>
        <w:jc w:val="both"/>
        <w:rPr>
          <w:rFonts w:ascii="Sylfaen" w:hAnsi="Sylfaen"/>
          <w:lang w:val="fr-FR"/>
        </w:rPr>
      </w:pPr>
      <w:r>
        <w:rPr>
          <w:rFonts w:ascii="Arial Armenian" w:hAnsi="Arial Armenian"/>
          <w:lang w:val="fr-FR"/>
        </w:rPr>
        <w:t xml:space="preserve"> </w:t>
      </w:r>
      <w:r>
        <w:rPr>
          <w:rFonts w:ascii="Sylfaen" w:hAnsi="Sylfaen"/>
          <w:lang w:val="fr-FR"/>
        </w:rPr>
        <w:t>«</w:t>
      </w:r>
      <w:r>
        <w:rPr>
          <w:rFonts w:ascii="Sylfaen" w:hAnsi="Sylfaen"/>
        </w:rPr>
        <w:t>Վաբա</w:t>
      </w:r>
      <w:r>
        <w:rPr>
          <w:rFonts w:ascii="Sylfaen" w:hAnsi="Sylfaen"/>
          <w:lang w:val="fr-FR"/>
        </w:rPr>
        <w:t xml:space="preserve">» ՍՊԸ-ի սեփականության իրավունքով պատկանող </w:t>
      </w:r>
      <w:r>
        <w:rPr>
          <w:rFonts w:ascii="Sylfaen" w:hAnsi="Sylfaen" w:cs="Arial"/>
          <w:lang w:val="fr-FR"/>
        </w:rPr>
        <w:t xml:space="preserve">թվով 2 միավոր </w:t>
      </w:r>
      <w:r>
        <w:rPr>
          <w:rFonts w:ascii="Sylfaen" w:hAnsi="Sylfaen" w:cs="Arial"/>
          <w:lang w:val="ru-RU"/>
        </w:rPr>
        <w:t>շարժական</w:t>
      </w:r>
      <w:r>
        <w:rPr>
          <w:rFonts w:ascii="Sylfaen" w:hAnsi="Sylfaen" w:cs="Arial"/>
          <w:lang w:val="fr-FR"/>
        </w:rPr>
        <w:t xml:space="preserve">  </w:t>
      </w:r>
      <w:r>
        <w:rPr>
          <w:rFonts w:ascii="Sylfaen" w:hAnsi="Sylfaen"/>
        </w:rPr>
        <w:t>գույք</w:t>
      </w:r>
      <w:r>
        <w:rPr>
          <w:rFonts w:ascii="Sylfaen" w:hAnsi="Sylfaen"/>
          <w:lang w:val="ru-RU"/>
        </w:rPr>
        <w:t>ը</w:t>
      </w:r>
      <w:r>
        <w:rPr>
          <w:rFonts w:ascii="Sylfaen" w:hAnsi="Sylfaen"/>
          <w:lang w:val="fr-FR"/>
        </w:rPr>
        <w:t xml:space="preserve">,  </w:t>
      </w:r>
      <w:r>
        <w:rPr>
          <w:rFonts w:ascii="Sylfaen" w:hAnsi="Sylfaen"/>
          <w:lang w:val="ru-RU"/>
        </w:rPr>
        <w:t>ենթակա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է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իրացման</w:t>
      </w:r>
      <w:r>
        <w:rPr>
          <w:rFonts w:ascii="Sylfaen" w:hAnsi="Sylfaen"/>
          <w:lang w:val="fr-FR"/>
        </w:rPr>
        <w:t xml:space="preserve">  </w:t>
      </w:r>
      <w:r>
        <w:rPr>
          <w:rFonts w:ascii="Sylfaen" w:hAnsi="Sylfaen"/>
          <w:lang w:val="ru-RU"/>
        </w:rPr>
        <w:t>առանձին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լոտերով</w:t>
      </w:r>
      <w:r>
        <w:rPr>
          <w:rFonts w:ascii="Sylfaen" w:hAnsi="Sylfaen"/>
          <w:lang w:val="fr-FR"/>
        </w:rPr>
        <w:t xml:space="preserve">: </w:t>
      </w:r>
      <w:r>
        <w:rPr>
          <w:rFonts w:ascii="Sylfaen" w:hAnsi="Sylfaen"/>
          <w:lang w:val="ru-RU"/>
        </w:rPr>
        <w:t>Ներքոհիշյալ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գույքերը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գտնվում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են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ք</w:t>
      </w:r>
      <w:r>
        <w:rPr>
          <w:rFonts w:ascii="Sylfaen" w:hAnsi="Sylfaen"/>
          <w:lang w:val="fr-FR"/>
        </w:rPr>
        <w:t xml:space="preserve">. </w:t>
      </w:r>
      <w:r>
        <w:rPr>
          <w:rFonts w:ascii="Sylfaen" w:hAnsi="Sylfaen"/>
          <w:lang w:val="ru-RU"/>
        </w:rPr>
        <w:t>Վանաձոր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Գործարանային</w:t>
      </w:r>
      <w:r>
        <w:rPr>
          <w:rFonts w:ascii="Sylfaen" w:hAnsi="Sylfaen"/>
          <w:lang w:val="fr-FR"/>
        </w:rPr>
        <w:t xml:space="preserve"> 1 </w:t>
      </w:r>
      <w:r>
        <w:rPr>
          <w:rFonts w:ascii="Sylfaen" w:hAnsi="Sylfaen"/>
          <w:lang w:val="ru-RU"/>
        </w:rPr>
        <w:t>հասցեում</w:t>
      </w:r>
      <w:r>
        <w:rPr>
          <w:rFonts w:ascii="Sylfaen" w:hAnsi="Sylfaen"/>
          <w:lang w:val="fr-FR"/>
        </w:rPr>
        <w:t>:</w:t>
      </w:r>
      <w:r>
        <w:rPr>
          <w:rFonts w:ascii="Arial Armenian" w:hAnsi="Arial Armenian"/>
          <w:lang w:val="fr-FR"/>
        </w:rPr>
        <w:t xml:space="preserve">  </w:t>
      </w:r>
      <w:r>
        <w:rPr>
          <w:rFonts w:ascii="Sylfaen" w:hAnsi="Sylfaen"/>
          <w:lang w:val="fr-FR"/>
        </w:rPr>
        <w:t>«</w:t>
      </w:r>
      <w:r>
        <w:rPr>
          <w:rFonts w:ascii="Sylfaen" w:hAnsi="Sylfaen"/>
        </w:rPr>
        <w:t>Վաբա</w:t>
      </w:r>
      <w:r>
        <w:rPr>
          <w:rFonts w:ascii="Sylfaen" w:hAnsi="Sylfaen"/>
          <w:lang w:val="fr-FR"/>
        </w:rPr>
        <w:t xml:space="preserve">» ՍՊԸ-ի սեփականության իրավունքով պատկանող </w:t>
      </w:r>
      <w:r>
        <w:rPr>
          <w:rFonts w:ascii="Sylfaen" w:hAnsi="Sylfaen" w:cs="Arial"/>
          <w:lang w:val="fr-FR"/>
        </w:rPr>
        <w:t xml:space="preserve">թվով 2 միավոր </w:t>
      </w:r>
      <w:r>
        <w:rPr>
          <w:rFonts w:ascii="Sylfaen" w:hAnsi="Sylfaen" w:cs="Arial"/>
          <w:lang w:val="ru-RU"/>
        </w:rPr>
        <w:t>շարժական</w:t>
      </w:r>
      <w:r>
        <w:rPr>
          <w:rFonts w:ascii="Sylfaen" w:hAnsi="Sylfaen" w:cs="Arial"/>
          <w:lang w:val="fr-FR"/>
        </w:rPr>
        <w:t xml:space="preserve">  </w:t>
      </w:r>
      <w:r>
        <w:rPr>
          <w:rFonts w:ascii="Sylfaen" w:hAnsi="Sylfaen"/>
        </w:rPr>
        <w:t>գույք</w:t>
      </w:r>
      <w:r>
        <w:rPr>
          <w:rFonts w:ascii="Sylfaen" w:hAnsi="Sylfaen"/>
          <w:lang w:val="ru-RU"/>
        </w:rPr>
        <w:t>երի՝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նկարագիրը</w:t>
      </w:r>
      <w:r>
        <w:rPr>
          <w:rFonts w:ascii="Sylfaen" w:hAnsi="Sylfaen"/>
          <w:lang w:val="fr-FR"/>
        </w:rPr>
        <w:t xml:space="preserve">, </w:t>
      </w:r>
      <w:r>
        <w:rPr>
          <w:rFonts w:ascii="Sylfaen" w:hAnsi="Sylfaen"/>
          <w:lang w:val="ru-RU"/>
        </w:rPr>
        <w:t>ինչպես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նաև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մեկնարկային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գները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ներկայացված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է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 w:cs="Arian AMU"/>
          <w:color w:val="333333"/>
          <w:shd w:val="clear" w:color="auto" w:fill="FFFFFF"/>
          <w:lang w:val="fr-FR"/>
        </w:rPr>
        <w:t xml:space="preserve"> </w:t>
      </w:r>
      <w:r>
        <w:rPr>
          <w:rFonts w:ascii="Sylfaen" w:hAnsi="Sylfaen"/>
          <w:lang w:val="ru-RU"/>
        </w:rPr>
        <w:t>է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 w:cs="Arian AMU"/>
          <w:color w:val="333333"/>
          <w:shd w:val="clear" w:color="auto" w:fill="FFFFFF"/>
          <w:lang w:val="fr-FR"/>
        </w:rPr>
        <w:t xml:space="preserve"> </w:t>
      </w:r>
      <w:r>
        <w:rPr>
          <w:rFonts w:ascii="Sylfaen" w:hAnsi="Sylfaen" w:cs="Arian AMU"/>
          <w:color w:val="333333"/>
          <w:shd w:val="clear" w:color="auto" w:fill="FFFFFF"/>
        </w:rPr>
        <w:t>կցված</w:t>
      </w:r>
      <w:r>
        <w:rPr>
          <w:rFonts w:ascii="Sylfaen" w:hAnsi="Sylfaen" w:cs="Arian AMU"/>
          <w:color w:val="333333"/>
          <w:shd w:val="clear" w:color="auto" w:fill="FFFFFF"/>
          <w:lang w:val="fr-FR"/>
        </w:rPr>
        <w:t xml:space="preserve"> </w:t>
      </w:r>
      <w:r>
        <w:rPr>
          <w:rFonts w:ascii="Sylfaen" w:hAnsi="Sylfaen" w:cs="Arian AMU"/>
          <w:color w:val="333333"/>
          <w:shd w:val="clear" w:color="auto" w:fill="FFFFFF"/>
        </w:rPr>
        <w:t>ֆայլով</w:t>
      </w:r>
      <w:r>
        <w:rPr>
          <w:rFonts w:ascii="Arian AMU" w:hAnsi="Arian AMU" w:cs="Arian AMU"/>
          <w:color w:val="333333"/>
          <w:shd w:val="clear" w:color="auto" w:fill="FFFFFF"/>
          <w:lang w:val="fr-FR"/>
        </w:rPr>
        <w:t>:</w:t>
      </w:r>
      <w:r>
        <w:rPr>
          <w:rFonts w:ascii="Sylfaen" w:hAnsi="Sylfaen"/>
          <w:lang w:val="fr-FR"/>
        </w:rPr>
        <w:t xml:space="preserve">  </w:t>
      </w:r>
    </w:p>
    <w:p w:rsidR="0074145C" w:rsidRDefault="0074145C" w:rsidP="0074145C">
      <w:pPr>
        <w:tabs>
          <w:tab w:val="left" w:pos="360"/>
        </w:tabs>
        <w:spacing w:line="240" w:lineRule="auto"/>
        <w:jc w:val="both"/>
        <w:rPr>
          <w:rFonts w:ascii="Sylfaen" w:hAnsi="Sylfaen"/>
          <w:lang w:val="fr-FR"/>
        </w:rPr>
      </w:pPr>
      <w:r>
        <w:rPr>
          <w:rFonts w:ascii="Sylfaen" w:hAnsi="Sylfaen" w:cs="Arian AMU"/>
          <w:color w:val="333333"/>
          <w:shd w:val="clear" w:color="auto" w:fill="FFFFFF"/>
        </w:rPr>
        <w:t>Կայքում</w:t>
      </w:r>
      <w:r>
        <w:rPr>
          <w:rFonts w:ascii="Sylfaen" w:hAnsi="Sylfaen" w:cs="Arian AMU"/>
          <w:color w:val="333333"/>
          <w:shd w:val="clear" w:color="auto" w:fill="FFFFFF"/>
          <w:lang w:val="fr-FR"/>
        </w:rPr>
        <w:t xml:space="preserve"> </w:t>
      </w:r>
      <w:r>
        <w:rPr>
          <w:rFonts w:ascii="Sylfaen" w:hAnsi="Sylfaen" w:cs="Arian AMU"/>
          <w:color w:val="333333"/>
          <w:shd w:val="clear" w:color="auto" w:fill="FFFFFF"/>
        </w:rPr>
        <w:t>հայտարարության</w:t>
      </w:r>
      <w:r>
        <w:rPr>
          <w:rFonts w:ascii="Sylfaen" w:hAnsi="Sylfaen" w:cs="Arian AMU"/>
          <w:color w:val="333333"/>
          <w:shd w:val="clear" w:color="auto" w:fill="FFFFFF"/>
          <w:lang w:val="fr-FR"/>
        </w:rPr>
        <w:t xml:space="preserve"> </w:t>
      </w:r>
      <w:r>
        <w:rPr>
          <w:rFonts w:ascii="Sylfaen" w:hAnsi="Sylfaen" w:cs="Arian AMU"/>
          <w:color w:val="333333"/>
          <w:shd w:val="clear" w:color="auto" w:fill="FFFFFF"/>
        </w:rPr>
        <w:t>նիշերի</w:t>
      </w:r>
      <w:r>
        <w:rPr>
          <w:rFonts w:ascii="Sylfaen" w:hAnsi="Sylfaen" w:cs="Arian AMU"/>
          <w:color w:val="333333"/>
          <w:shd w:val="clear" w:color="auto" w:fill="FFFFFF"/>
          <w:lang w:val="fr-FR"/>
        </w:rPr>
        <w:t xml:space="preserve"> </w:t>
      </w:r>
      <w:r>
        <w:rPr>
          <w:rFonts w:ascii="Sylfaen" w:hAnsi="Sylfaen" w:cs="Arian AMU"/>
          <w:color w:val="333333"/>
          <w:shd w:val="clear" w:color="auto" w:fill="FFFFFF"/>
        </w:rPr>
        <w:t>սահմանափակմամբ</w:t>
      </w:r>
      <w:r>
        <w:rPr>
          <w:rFonts w:ascii="Sylfaen" w:hAnsi="Sylfaen" w:cs="Arian AMU"/>
          <w:color w:val="333333"/>
          <w:shd w:val="clear" w:color="auto" w:fill="FFFFFF"/>
          <w:lang w:val="fr-FR"/>
        </w:rPr>
        <w:t xml:space="preserve"> </w:t>
      </w:r>
      <w:r>
        <w:rPr>
          <w:rFonts w:ascii="Sylfaen" w:hAnsi="Sylfaen" w:cs="Arian AMU"/>
          <w:color w:val="333333"/>
          <w:shd w:val="clear" w:color="auto" w:fill="FFFFFF"/>
        </w:rPr>
        <w:t>պայմանավորված՝</w:t>
      </w:r>
      <w:r>
        <w:rPr>
          <w:rFonts w:ascii="Sylfaen" w:hAnsi="Sylfaen" w:cs="Arian AMU"/>
          <w:color w:val="333333"/>
          <w:shd w:val="clear" w:color="auto" w:fill="FFFFFF"/>
          <w:lang w:val="fr-FR"/>
        </w:rPr>
        <w:t xml:space="preserve"> </w:t>
      </w:r>
      <w:r>
        <w:rPr>
          <w:rFonts w:ascii="Sylfaen" w:hAnsi="Sylfaen" w:cs="Arian AMU"/>
          <w:color w:val="333333"/>
          <w:shd w:val="clear" w:color="auto" w:fill="FFFFFF"/>
        </w:rPr>
        <w:t>հայտարարությունը</w:t>
      </w:r>
      <w:r>
        <w:rPr>
          <w:rFonts w:ascii="Sylfaen" w:hAnsi="Sylfaen" w:cs="Arian AMU"/>
          <w:color w:val="333333"/>
          <w:shd w:val="clear" w:color="auto" w:fill="FFFFFF"/>
          <w:lang w:val="fr-FR"/>
        </w:rPr>
        <w:t xml:space="preserve"> </w:t>
      </w:r>
      <w:r>
        <w:rPr>
          <w:rFonts w:ascii="Sylfaen" w:hAnsi="Sylfaen" w:cs="Arian AMU"/>
          <w:color w:val="333333"/>
          <w:shd w:val="clear" w:color="auto" w:fill="FFFFFF"/>
        </w:rPr>
        <w:t>կցվում</w:t>
      </w:r>
      <w:r>
        <w:rPr>
          <w:rFonts w:ascii="Sylfaen" w:hAnsi="Sylfaen" w:cs="Arian AMU"/>
          <w:color w:val="333333"/>
          <w:shd w:val="clear" w:color="auto" w:fill="FFFFFF"/>
          <w:lang w:val="fr-FR"/>
        </w:rPr>
        <w:t xml:space="preserve"> </w:t>
      </w:r>
      <w:r>
        <w:rPr>
          <w:rFonts w:ascii="Sylfaen" w:hAnsi="Sylfaen" w:cs="Arian AMU"/>
          <w:color w:val="333333"/>
          <w:shd w:val="clear" w:color="auto" w:fill="FFFFFF"/>
        </w:rPr>
        <w:t>է</w:t>
      </w:r>
      <w:r>
        <w:rPr>
          <w:rFonts w:ascii="Sylfaen" w:hAnsi="Sylfaen" w:cs="Arian AMU"/>
          <w:color w:val="333333"/>
          <w:shd w:val="clear" w:color="auto" w:fill="FFFFFF"/>
          <w:lang w:val="fr-FR"/>
        </w:rPr>
        <w:t xml:space="preserve"> </w:t>
      </w:r>
      <w:r>
        <w:rPr>
          <w:rFonts w:ascii="Sylfaen" w:hAnsi="Sylfaen" w:cs="Arian AMU"/>
          <w:color w:val="333333"/>
          <w:shd w:val="clear" w:color="auto" w:fill="FFFFFF"/>
        </w:rPr>
        <w:t>ֆայլով։</w:t>
      </w:r>
      <w:r>
        <w:rPr>
          <w:rFonts w:ascii="Sylfaen" w:hAnsi="Sylfaen"/>
          <w:lang w:val="fr-FR"/>
        </w:rPr>
        <w:t xml:space="preserve">             </w:t>
      </w:r>
    </w:p>
    <w:tbl>
      <w:tblPr>
        <w:tblW w:w="13335" w:type="dxa"/>
        <w:tblInd w:w="93" w:type="dxa"/>
        <w:tblLayout w:type="fixed"/>
        <w:tblLook w:val="04A0"/>
      </w:tblPr>
      <w:tblGrid>
        <w:gridCol w:w="601"/>
        <w:gridCol w:w="766"/>
        <w:gridCol w:w="2615"/>
        <w:gridCol w:w="993"/>
        <w:gridCol w:w="992"/>
        <w:gridCol w:w="2692"/>
        <w:gridCol w:w="4676"/>
      </w:tblGrid>
      <w:tr w:rsidR="0074145C" w:rsidRPr="00291C65" w:rsidTr="0074145C">
        <w:trPr>
          <w:trHeight w:val="121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145C" w:rsidRDefault="00741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ru-RU" w:eastAsia="ru-RU"/>
              </w:rPr>
            </w:pPr>
            <w:r>
              <w:rPr>
                <w:rFonts w:ascii="Sylfaen" w:eastAsia="Times New Roman" w:hAnsi="Sylfaen" w:cs="Sylfaen"/>
                <w:color w:val="000000"/>
                <w:sz w:val="22"/>
                <w:lang w:val="ru-RU" w:eastAsia="ru-RU"/>
              </w:rPr>
              <w:t>Հ</w:t>
            </w:r>
            <w:r>
              <w:rPr>
                <w:rFonts w:ascii="Calibri" w:eastAsia="Times New Roman" w:hAnsi="Calibri" w:cs="Calibri"/>
                <w:color w:val="000000"/>
                <w:sz w:val="22"/>
                <w:lang w:val="ru-RU" w:eastAsia="ru-RU"/>
              </w:rPr>
              <w:t>/</w:t>
            </w:r>
            <w:r>
              <w:rPr>
                <w:rFonts w:ascii="Sylfaen" w:eastAsia="Times New Roman" w:hAnsi="Sylfaen" w:cs="Sylfaen"/>
                <w:color w:val="000000"/>
                <w:sz w:val="22"/>
                <w:lang w:val="ru-RU" w:eastAsia="ru-RU"/>
              </w:rPr>
              <w:t>Հ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74145C" w:rsidRDefault="0074145C">
            <w:pPr>
              <w:spacing w:after="0" w:line="240" w:lineRule="auto"/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val="ru-RU" w:eastAsia="ru-RU"/>
              </w:rPr>
            </w:pPr>
            <w:r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val="ru-RU" w:eastAsia="ru-RU"/>
              </w:rPr>
              <w:t>ԼՈՏԻ Հ/Հ</w:t>
            </w:r>
          </w:p>
        </w:tc>
        <w:tc>
          <w:tcPr>
            <w:tcW w:w="26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74145C" w:rsidRDefault="0074145C">
            <w:pPr>
              <w:spacing w:after="0" w:line="240" w:lineRule="auto"/>
              <w:jc w:val="center"/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val="ru-RU" w:eastAsia="ru-RU"/>
              </w:rPr>
            </w:pPr>
            <w:r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val="ru-RU" w:eastAsia="ru-RU"/>
              </w:rPr>
              <w:t>Անվանում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74145C" w:rsidRDefault="0074145C">
            <w:pPr>
              <w:spacing w:after="0" w:line="240" w:lineRule="auto"/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val="ru-RU" w:eastAsia="ru-RU"/>
              </w:rPr>
            </w:pPr>
            <w:r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val="ru-RU" w:eastAsia="ru-RU"/>
              </w:rPr>
              <w:t>Չափման միավոր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74145C" w:rsidRDefault="0074145C">
            <w:pPr>
              <w:spacing w:after="0" w:line="240" w:lineRule="auto"/>
              <w:jc w:val="center"/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val="ru-RU" w:eastAsia="ru-RU"/>
              </w:rPr>
            </w:pPr>
            <w:r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val="ru-RU" w:eastAsia="ru-RU"/>
              </w:rPr>
              <w:t>Քանակ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74145C" w:rsidRDefault="0074145C">
            <w:pPr>
              <w:spacing w:after="0" w:line="240" w:lineRule="auto"/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val="ru-RU" w:eastAsia="ru-RU"/>
              </w:rPr>
            </w:pPr>
            <w:r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val="ru-RU" w:eastAsia="ru-RU"/>
              </w:rPr>
              <w:t>Միավորի մեկնարկային արժեքը, ՀՀ դրամ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74145C" w:rsidRDefault="0074145C">
            <w:pPr>
              <w:spacing w:after="0" w:line="240" w:lineRule="auto"/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val="ru-RU" w:eastAsia="ru-RU"/>
              </w:rPr>
            </w:pPr>
            <w:r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val="ru-RU" w:eastAsia="ru-RU"/>
              </w:rPr>
              <w:t>Ընդհանուր մեկնարկային արժեքը, ՀՀ դրամ</w:t>
            </w:r>
          </w:p>
        </w:tc>
      </w:tr>
      <w:tr w:rsidR="0074145C" w:rsidTr="0074145C">
        <w:trPr>
          <w:trHeight w:val="58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145C" w:rsidRDefault="00741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4145C" w:rsidRDefault="0074145C">
            <w:pPr>
              <w:spacing w:after="0" w:line="240" w:lineRule="auto"/>
              <w:jc w:val="right"/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val="ru-RU" w:eastAsia="ru-RU"/>
              </w:rPr>
            </w:pPr>
            <w:r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val="ru-RU" w:eastAsia="ru-RU"/>
              </w:rPr>
              <w:t>39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74145C" w:rsidRDefault="0074145C">
            <w:pPr>
              <w:spacing w:after="0" w:line="240" w:lineRule="auto"/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val="ru-RU" w:eastAsia="ru-RU"/>
              </w:rPr>
            </w:pPr>
            <w:r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val="ru-RU" w:eastAsia="ru-RU"/>
              </w:rPr>
              <w:t>Կոճեր պլաստմասից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74145C" w:rsidRDefault="0074145C">
            <w:pPr>
              <w:spacing w:after="0" w:line="240" w:lineRule="auto"/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val="ru-RU" w:eastAsia="ru-RU"/>
              </w:rPr>
            </w:pPr>
            <w:r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val="ru-RU" w:eastAsia="ru-RU"/>
              </w:rPr>
              <w:t>հատ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74145C" w:rsidRDefault="0074145C">
            <w:pPr>
              <w:spacing w:after="0" w:line="240" w:lineRule="auto"/>
              <w:jc w:val="center"/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val="ru-RU" w:eastAsia="ru-RU"/>
              </w:rPr>
            </w:pPr>
            <w:r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val="ru-RU" w:eastAsia="ru-RU"/>
              </w:rPr>
              <w:t>15093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74145C" w:rsidRDefault="0074145C">
            <w:pPr>
              <w:rPr>
                <w:rFonts w:ascii="Sylfaen" w:hAnsi="Sylfaen" w:cs="Calibri"/>
                <w:i/>
                <w:iCs/>
                <w:color w:val="000000"/>
                <w:sz w:val="22"/>
                <w:lang w:val="ru-RU"/>
              </w:rPr>
            </w:pPr>
            <w:r>
              <w:rPr>
                <w:rFonts w:ascii="Sylfaen" w:hAnsi="Sylfaen" w:cs="Calibri"/>
                <w:i/>
                <w:iCs/>
                <w:color w:val="000000"/>
                <w:sz w:val="22"/>
              </w:rPr>
              <w:t xml:space="preserve">                 </w:t>
            </w:r>
            <w:r>
              <w:rPr>
                <w:rFonts w:ascii="Sylfaen" w:hAnsi="Sylfaen" w:cs="Calibri"/>
                <w:i/>
                <w:iCs/>
                <w:color w:val="000000"/>
                <w:sz w:val="22"/>
                <w:lang w:val="ru-RU"/>
              </w:rPr>
              <w:t>33,84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74145C" w:rsidRDefault="0074145C">
            <w:pPr>
              <w:jc w:val="center"/>
              <w:rPr>
                <w:rFonts w:ascii="Sylfaen" w:hAnsi="Sylfaen" w:cs="Calibri"/>
                <w:i/>
                <w:iCs/>
                <w:color w:val="000000"/>
                <w:sz w:val="22"/>
                <w:lang w:val="ru-RU"/>
              </w:rPr>
            </w:pPr>
            <w:r>
              <w:rPr>
                <w:rFonts w:ascii="Sylfaen" w:hAnsi="Sylfaen" w:cs="Calibri"/>
                <w:i/>
                <w:iCs/>
                <w:color w:val="000000"/>
                <w:sz w:val="22"/>
                <w:lang w:val="ru-RU"/>
              </w:rPr>
              <w:t>511.125</w:t>
            </w:r>
          </w:p>
        </w:tc>
      </w:tr>
      <w:tr w:rsidR="0074145C" w:rsidTr="0074145C">
        <w:trPr>
          <w:trHeight w:val="57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145C" w:rsidRDefault="00741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4145C" w:rsidRDefault="0074145C">
            <w:pPr>
              <w:spacing w:after="0" w:line="240" w:lineRule="auto"/>
              <w:ind w:firstLineChars="100" w:firstLine="220"/>
              <w:jc w:val="both"/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val="ru-RU" w:eastAsia="ru-RU"/>
              </w:rPr>
            </w:pPr>
            <w:r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val="ru-RU" w:eastAsia="ru-RU"/>
              </w:rPr>
              <w:t>47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74145C" w:rsidRDefault="0074145C">
            <w:pPr>
              <w:spacing w:after="0" w:line="240" w:lineRule="auto"/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val="ru-RU" w:eastAsia="ru-RU"/>
              </w:rPr>
            </w:pPr>
            <w:r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val="ru-RU" w:eastAsia="ru-RU"/>
              </w:rPr>
              <w:t>Աշտարակային կռունկ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74145C" w:rsidRDefault="0074145C">
            <w:pPr>
              <w:spacing w:after="0" w:line="240" w:lineRule="auto"/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val="ru-RU" w:eastAsia="ru-RU"/>
              </w:rPr>
            </w:pPr>
            <w:r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eastAsia="ru-RU"/>
              </w:rPr>
              <w:t>հ</w:t>
            </w:r>
            <w:r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val="ru-RU" w:eastAsia="ru-RU"/>
              </w:rPr>
              <w:t>ատ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74145C" w:rsidRDefault="0074145C">
            <w:pPr>
              <w:spacing w:after="0" w:line="240" w:lineRule="auto"/>
              <w:jc w:val="center"/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val="ru-RU" w:eastAsia="ru-RU"/>
              </w:rPr>
            </w:pPr>
            <w:r>
              <w:rPr>
                <w:rFonts w:ascii="Sylfaen" w:eastAsia="Times New Roman" w:hAnsi="Sylfaen" w:cs="Calibri"/>
                <w:i/>
                <w:iCs/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74145C" w:rsidRDefault="0074145C">
            <w:pPr>
              <w:rPr>
                <w:rFonts w:ascii="Sylfaen" w:hAnsi="Sylfaen" w:cs="Calibri"/>
                <w:i/>
                <w:iCs/>
                <w:color w:val="000000"/>
                <w:sz w:val="22"/>
                <w:lang w:val="ru-RU"/>
              </w:rPr>
            </w:pPr>
            <w:r>
              <w:rPr>
                <w:rFonts w:ascii="Sylfaen" w:hAnsi="Sylfaen" w:cs="Calibri"/>
                <w:i/>
                <w:iCs/>
                <w:color w:val="000000"/>
                <w:sz w:val="22"/>
              </w:rPr>
              <w:t xml:space="preserve">     </w:t>
            </w:r>
            <w:r>
              <w:rPr>
                <w:rFonts w:ascii="Sylfaen" w:hAnsi="Sylfaen" w:cs="Calibri"/>
                <w:i/>
                <w:iCs/>
                <w:color w:val="000000"/>
                <w:sz w:val="22"/>
                <w:lang w:val="ru-RU"/>
              </w:rPr>
              <w:t>527.770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74145C" w:rsidRDefault="0074145C">
            <w:pPr>
              <w:jc w:val="center"/>
              <w:rPr>
                <w:rFonts w:ascii="Sylfaen" w:hAnsi="Sylfaen" w:cs="Calibri"/>
                <w:i/>
                <w:iCs/>
                <w:color w:val="000000"/>
                <w:sz w:val="22"/>
                <w:lang w:val="ru-RU"/>
              </w:rPr>
            </w:pPr>
            <w:r>
              <w:rPr>
                <w:rFonts w:ascii="Sylfaen" w:hAnsi="Sylfaen" w:cs="Calibri"/>
                <w:i/>
                <w:iCs/>
                <w:color w:val="000000"/>
                <w:sz w:val="22"/>
                <w:lang w:val="ru-RU"/>
              </w:rPr>
              <w:t>527.770</w:t>
            </w:r>
          </w:p>
        </w:tc>
      </w:tr>
    </w:tbl>
    <w:p w:rsidR="0074145C" w:rsidRDefault="0074145C" w:rsidP="0074145C">
      <w:pPr>
        <w:spacing w:line="240" w:lineRule="auto"/>
        <w:jc w:val="both"/>
        <w:rPr>
          <w:rFonts w:ascii="Sylfaen" w:hAnsi="Sylfaen"/>
          <w:lang w:val="fr-FR"/>
        </w:rPr>
      </w:pPr>
      <w:r>
        <w:rPr>
          <w:rFonts w:ascii="Sylfaen" w:hAnsi="Sylfaen"/>
        </w:rPr>
        <w:t>Աճուրդին մասնակցելու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համար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պետք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է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ներկայացվեն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ֆիզիկական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անձի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դեպքում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անձնագրի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պատճեն</w:t>
      </w:r>
      <w:r>
        <w:rPr>
          <w:rFonts w:ascii="Sylfaen" w:hAnsi="Sylfaen"/>
          <w:lang w:val="fr-FR"/>
        </w:rPr>
        <w:t xml:space="preserve">, </w:t>
      </w:r>
      <w:r>
        <w:rPr>
          <w:rFonts w:ascii="Sylfaen" w:hAnsi="Sylfaen"/>
        </w:rPr>
        <w:t>իսկ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իրավաբանական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անձանց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և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անհատ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ձեռնարկատերերի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դեպքում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դրանց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պետական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գրանցումը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հավաստող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փաստաթղթերի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պատճեները</w:t>
      </w:r>
      <w:r>
        <w:rPr>
          <w:rFonts w:ascii="Sylfaen" w:hAnsi="Sylfaen"/>
          <w:lang w:val="fr-FR"/>
        </w:rPr>
        <w:t xml:space="preserve">, </w:t>
      </w:r>
      <w:r>
        <w:rPr>
          <w:rFonts w:ascii="Sylfaen" w:hAnsi="Sylfaen"/>
        </w:rPr>
        <w:t>աճուրդի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մասնակցության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վճարի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և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նախավճարի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վճարումը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հաստատող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փաստաթղթերը</w:t>
      </w:r>
      <w:r>
        <w:rPr>
          <w:rFonts w:ascii="Sylfaen" w:hAnsi="Sylfaen"/>
          <w:lang w:val="fr-FR"/>
        </w:rPr>
        <w:t xml:space="preserve">: </w:t>
      </w:r>
      <w:r>
        <w:rPr>
          <w:rFonts w:ascii="Sylfaen" w:hAnsi="Sylfaen"/>
        </w:rPr>
        <w:t>Մասնակցության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վճարը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և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նախավճարը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կազմում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է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լոտի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գնի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համապատասխանաբար</w:t>
      </w:r>
      <w:r>
        <w:rPr>
          <w:rFonts w:ascii="Sylfaen" w:hAnsi="Sylfaen"/>
          <w:lang w:val="fr-FR"/>
        </w:rPr>
        <w:t xml:space="preserve"> 1%--</w:t>
      </w:r>
      <w:r>
        <w:rPr>
          <w:rFonts w:ascii="Sylfaen" w:hAnsi="Sylfaen"/>
        </w:rPr>
        <w:t>ը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և</w:t>
      </w:r>
      <w:r>
        <w:rPr>
          <w:rFonts w:ascii="Sylfaen" w:hAnsi="Sylfaen"/>
          <w:lang w:val="fr-FR"/>
        </w:rPr>
        <w:t xml:space="preserve"> 5%-</w:t>
      </w:r>
      <w:r>
        <w:rPr>
          <w:rFonts w:ascii="Sylfaen" w:hAnsi="Sylfaen"/>
        </w:rPr>
        <w:t>ը</w:t>
      </w:r>
      <w:r>
        <w:rPr>
          <w:rFonts w:ascii="Sylfaen" w:hAnsi="Sylfaen"/>
          <w:lang w:val="fr-FR"/>
        </w:rPr>
        <w:t xml:space="preserve">, </w:t>
      </w:r>
      <w:r>
        <w:rPr>
          <w:rFonts w:ascii="Sylfaen" w:hAnsi="Sylfaen"/>
        </w:rPr>
        <w:t>սակայն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մասնակցության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վճարի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գումարը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չպետք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է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գերազանցի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նվազագույն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աշխատավարձի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երկուհարյուրապատիկը</w:t>
      </w:r>
      <w:r>
        <w:rPr>
          <w:rFonts w:ascii="Sylfaen" w:hAnsi="Sylfaen"/>
          <w:lang w:val="fr-FR"/>
        </w:rPr>
        <w:t xml:space="preserve">: </w:t>
      </w:r>
      <w:r>
        <w:rPr>
          <w:rFonts w:ascii="Sylfaen" w:hAnsi="Sylfaen"/>
        </w:rPr>
        <w:t>Աճուրդի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մասնակցության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վճարը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և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նախավճարը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պետք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է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մուծվի</w:t>
      </w:r>
      <w:r>
        <w:rPr>
          <w:rFonts w:ascii="Sylfaen" w:hAnsi="Sylfaen"/>
          <w:lang w:val="fr-FR"/>
        </w:rPr>
        <w:t xml:space="preserve"> &lt;&lt;</w:t>
      </w:r>
      <w:r>
        <w:rPr>
          <w:rFonts w:ascii="Sylfaen" w:hAnsi="Sylfaen"/>
          <w:lang w:val="ru-RU"/>
        </w:rPr>
        <w:t>Ամիօբանկ</w:t>
      </w:r>
      <w:r>
        <w:rPr>
          <w:rFonts w:ascii="Sylfaen" w:hAnsi="Sylfaen"/>
          <w:lang w:val="fr-FR"/>
        </w:rPr>
        <w:t xml:space="preserve">&gt;&gt;ՓԲԸ  </w:t>
      </w:r>
      <w:r>
        <w:rPr>
          <w:rFonts w:ascii="Sylfaen" w:hAnsi="Sylfaen"/>
        </w:rPr>
        <w:t>բացված</w:t>
      </w:r>
      <w:r>
        <w:rPr>
          <w:rFonts w:ascii="Sylfaen" w:hAnsi="Sylfaen"/>
          <w:lang w:val="fr-FR"/>
        </w:rPr>
        <w:t xml:space="preserve"> «</w:t>
      </w:r>
      <w:r>
        <w:rPr>
          <w:rFonts w:ascii="Sylfaen" w:hAnsi="Sylfaen"/>
        </w:rPr>
        <w:t>Վաբա</w:t>
      </w:r>
      <w:r>
        <w:rPr>
          <w:rFonts w:ascii="Sylfaen" w:hAnsi="Sylfaen"/>
          <w:lang w:val="fr-FR"/>
        </w:rPr>
        <w:t xml:space="preserve">» ՍՊԸ-ի </w:t>
      </w:r>
      <w:r>
        <w:rPr>
          <w:rFonts w:ascii="Sylfaen" w:hAnsi="Sylfaen"/>
        </w:rPr>
        <w:t>սնանկության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հատուկ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հաշվե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հա</w:t>
      </w:r>
      <w:r>
        <w:rPr>
          <w:rFonts w:ascii="Sylfaen" w:hAnsi="Sylfaen"/>
          <w:lang w:val="ru-RU"/>
        </w:rPr>
        <w:t>մար</w:t>
      </w:r>
      <w:r>
        <w:rPr>
          <w:rFonts w:ascii="Sylfaen" w:hAnsi="Sylfaen"/>
        </w:rPr>
        <w:t>ին</w:t>
      </w:r>
      <w:r>
        <w:rPr>
          <w:rFonts w:ascii="Sylfaen" w:hAnsi="Sylfaen"/>
          <w:lang w:val="fr-FR"/>
        </w:rPr>
        <w:t xml:space="preserve">` </w:t>
      </w:r>
      <w:r>
        <w:rPr>
          <w:rFonts w:ascii="Arial LatArm" w:hAnsi="Arial LatArm" w:cs="Arial"/>
          <w:lang w:val="fr-FR"/>
        </w:rPr>
        <w:t>1150007393633637</w:t>
      </w:r>
      <w:r>
        <w:rPr>
          <w:rFonts w:ascii="Sylfaen" w:hAnsi="Sylfaen"/>
          <w:lang w:val="fr-FR"/>
        </w:rPr>
        <w:t xml:space="preserve">: </w:t>
      </w:r>
      <w:r>
        <w:rPr>
          <w:rFonts w:ascii="Sylfaen" w:hAnsi="Sylfaen"/>
        </w:rPr>
        <w:t>Աճուրդին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մասնակցել</w:t>
      </w:r>
      <w:r>
        <w:rPr>
          <w:rFonts w:ascii="Sylfaen" w:hAnsi="Sylfaen"/>
          <w:lang w:val="ru-RU"/>
        </w:rPr>
        <w:t>ու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ցանկ</w:t>
      </w:r>
      <w:r>
        <w:rPr>
          <w:rFonts w:ascii="Sylfaen" w:hAnsi="Sylfaen"/>
          <w:lang w:val="ru-RU"/>
        </w:rPr>
        <w:t>ություն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ունեցող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անձիք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աճուրդի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հայտարարությամբ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սահմանված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ժամկետում՝բայց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ոչ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ուշ</w:t>
      </w:r>
      <w:r>
        <w:rPr>
          <w:rFonts w:ascii="Sylfaen" w:hAnsi="Sylfaen"/>
          <w:lang w:val="fr-FR"/>
        </w:rPr>
        <w:t xml:space="preserve">, </w:t>
      </w:r>
      <w:r>
        <w:rPr>
          <w:rFonts w:ascii="Sylfaen" w:hAnsi="Sylfaen"/>
          <w:lang w:val="ru-RU"/>
        </w:rPr>
        <w:t>քան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աճուրդի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անցկացման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օրվանից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հինգ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օր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առաջ</w:t>
      </w:r>
      <w:r>
        <w:rPr>
          <w:rFonts w:ascii="Sylfaen" w:hAnsi="Sylfaen"/>
          <w:lang w:val="fr-FR"/>
        </w:rPr>
        <w:t xml:space="preserve">, </w:t>
      </w:r>
      <w:r>
        <w:rPr>
          <w:rFonts w:ascii="Sylfaen" w:hAnsi="Sylfaen"/>
        </w:rPr>
        <w:t>կարող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են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հայտ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ներկայացնել</w:t>
      </w:r>
      <w:r>
        <w:rPr>
          <w:rFonts w:ascii="Sylfaen" w:hAnsi="Sylfaen"/>
          <w:lang w:val="fr-FR"/>
        </w:rPr>
        <w:t xml:space="preserve"> ՀՀ Սնանկության դատարան</w:t>
      </w:r>
      <w:r>
        <w:rPr>
          <w:rFonts w:ascii="Sylfaen" w:hAnsi="Sylfaen"/>
          <w:lang w:val="ru-RU"/>
        </w:rPr>
        <w:t>ի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գրասենյակ՝</w:t>
      </w:r>
      <w:r>
        <w:rPr>
          <w:rFonts w:ascii="Sylfaen" w:hAnsi="Sylfaen"/>
          <w:lang w:val="fr-FR"/>
        </w:rPr>
        <w:t xml:space="preserve"> ք. Երևան Ե. Օտյան 53/2: </w:t>
      </w:r>
      <w:r>
        <w:rPr>
          <w:rFonts w:ascii="Sylfaen" w:hAnsi="Sylfaen"/>
          <w:lang w:val="ru-RU"/>
        </w:rPr>
        <w:t>Աճուրդին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կարող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են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ներկա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գտնվել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նաև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աճուրդի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մասնակից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չհամարվող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անձիք</w:t>
      </w:r>
      <w:r>
        <w:rPr>
          <w:rFonts w:ascii="Sylfaen" w:hAnsi="Sylfaen"/>
          <w:lang w:val="fr-FR"/>
        </w:rPr>
        <w:t xml:space="preserve">, </w:t>
      </w:r>
      <w:r>
        <w:rPr>
          <w:rFonts w:ascii="Sylfaen" w:hAnsi="Sylfaen"/>
          <w:lang w:val="ru-RU"/>
        </w:rPr>
        <w:t>աճուրդին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ներկա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գտնվելու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համար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վերը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նշված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հաշվե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համարին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lastRenderedPageBreak/>
        <w:t>վճարում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են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մուտքի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վճար</w:t>
      </w:r>
      <w:r>
        <w:rPr>
          <w:rFonts w:ascii="Sylfaen" w:hAnsi="Sylfaen"/>
          <w:lang w:val="fr-FR"/>
        </w:rPr>
        <w:t xml:space="preserve">, </w:t>
      </w:r>
      <w:r>
        <w:rPr>
          <w:rFonts w:ascii="Sylfaen" w:hAnsi="Sylfaen"/>
          <w:lang w:val="ru-RU"/>
        </w:rPr>
        <w:t>որի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չափը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չի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կարող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գերաղանցել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նվազագույն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աշխատավարձի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  <w:lang w:val="ru-RU"/>
        </w:rPr>
        <w:t>տասնապատիկը</w:t>
      </w:r>
      <w:r>
        <w:rPr>
          <w:rFonts w:ascii="Sylfaen" w:hAnsi="Sylfaen"/>
          <w:lang w:val="fr-FR"/>
        </w:rPr>
        <w:t xml:space="preserve">: </w:t>
      </w:r>
      <w:r>
        <w:rPr>
          <w:rFonts w:ascii="Sylfaen" w:hAnsi="Sylfaen"/>
        </w:rPr>
        <w:t>Աճուրդում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հաղթող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մասնակից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է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համարվում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աճուրդում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առավել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բարձր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գին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առաջարկած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մասնակիցը</w:t>
      </w:r>
      <w:r>
        <w:rPr>
          <w:rFonts w:ascii="Sylfaen" w:hAnsi="Sylfaen"/>
          <w:lang w:val="fr-FR"/>
        </w:rPr>
        <w:t xml:space="preserve">: </w:t>
      </w:r>
      <w:r>
        <w:rPr>
          <w:rFonts w:ascii="Sylfaen" w:hAnsi="Sylfaen"/>
        </w:rPr>
        <w:t>Լոտն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ուսումնասիրելու</w:t>
      </w:r>
      <w:r>
        <w:rPr>
          <w:rFonts w:ascii="Sylfaen" w:hAnsi="Sylfaen"/>
          <w:lang w:val="fr-FR"/>
        </w:rPr>
        <w:t xml:space="preserve">, </w:t>
      </w:r>
      <w:r>
        <w:rPr>
          <w:rFonts w:ascii="Sylfaen" w:hAnsi="Sylfaen"/>
        </w:rPr>
        <w:t>ինչպես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նաև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աճուրդի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կանոնակարգին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ծանոթանալու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համար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ցանկացողները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կարող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են</w:t>
      </w:r>
      <w:r>
        <w:rPr>
          <w:rFonts w:ascii="Sylfaen" w:hAnsi="Sylfaen"/>
          <w:lang w:val="fr-FR"/>
        </w:rPr>
        <w:t xml:space="preserve"> դիմել «</w:t>
      </w:r>
      <w:r>
        <w:rPr>
          <w:rFonts w:ascii="Sylfaen" w:hAnsi="Sylfaen"/>
        </w:rPr>
        <w:t>Վաբա</w:t>
      </w:r>
      <w:r>
        <w:rPr>
          <w:rFonts w:ascii="Sylfaen" w:hAnsi="Sylfaen"/>
          <w:lang w:val="fr-FR"/>
        </w:rPr>
        <w:t xml:space="preserve">» ՍՊԸ-ի </w:t>
      </w:r>
      <w:r>
        <w:rPr>
          <w:rFonts w:ascii="Sylfaen" w:hAnsi="Sylfaen"/>
        </w:rPr>
        <w:t>սնանկության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գործով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կառավարիչ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Մ</w:t>
      </w:r>
      <w:r>
        <w:rPr>
          <w:rFonts w:ascii="Sylfaen" w:hAnsi="Sylfaen"/>
          <w:lang w:val="fr-FR"/>
        </w:rPr>
        <w:t>.</w:t>
      </w:r>
      <w:r>
        <w:rPr>
          <w:rFonts w:ascii="Sylfaen" w:hAnsi="Sylfaen"/>
        </w:rPr>
        <w:t>Հայրապետյանին</w:t>
      </w:r>
      <w:r>
        <w:rPr>
          <w:rFonts w:ascii="Sylfaen" w:hAnsi="Sylfaen"/>
          <w:lang w:val="fr-FR"/>
        </w:rPr>
        <w:t xml:space="preserve">, </w:t>
      </w:r>
      <w:r>
        <w:rPr>
          <w:rFonts w:ascii="Sylfaen" w:hAnsi="Sylfaen"/>
        </w:rPr>
        <w:t>հեռ</w:t>
      </w:r>
      <w:r>
        <w:rPr>
          <w:rFonts w:ascii="Sylfaen" w:hAnsi="Sylfaen"/>
          <w:lang w:val="fr-FR"/>
        </w:rPr>
        <w:t xml:space="preserve">. 091-40-79-15 </w:t>
      </w:r>
      <w:r>
        <w:rPr>
          <w:rFonts w:ascii="Sylfaen" w:hAnsi="Sylfaen"/>
        </w:rPr>
        <w:t>կամ</w:t>
      </w:r>
      <w:r>
        <w:rPr>
          <w:rFonts w:ascii="Sylfaen" w:hAnsi="Sylfaen"/>
          <w:lang w:val="fr-FR"/>
        </w:rPr>
        <w:t xml:space="preserve"> </w:t>
      </w:r>
      <w:r>
        <w:rPr>
          <w:rFonts w:ascii="Sylfaen" w:hAnsi="Sylfaen"/>
        </w:rPr>
        <w:t>այցելել</w:t>
      </w:r>
      <w:r>
        <w:rPr>
          <w:rFonts w:ascii="Sylfaen" w:hAnsi="Sylfaen"/>
          <w:lang w:val="fr-FR"/>
        </w:rPr>
        <w:t xml:space="preserve">  </w:t>
      </w:r>
      <w:r>
        <w:rPr>
          <w:rFonts w:ascii="Sylfaen" w:hAnsi="Sylfaen"/>
        </w:rPr>
        <w:t>ք</w:t>
      </w:r>
      <w:r>
        <w:rPr>
          <w:rFonts w:ascii="Sylfaen" w:hAnsi="Sylfaen"/>
          <w:lang w:val="fr-FR"/>
        </w:rPr>
        <w:t>.</w:t>
      </w:r>
      <w:r>
        <w:rPr>
          <w:rFonts w:ascii="Sylfaen" w:hAnsi="Sylfaen"/>
        </w:rPr>
        <w:t>Երևան</w:t>
      </w:r>
      <w:r>
        <w:rPr>
          <w:rFonts w:ascii="Sylfaen" w:hAnsi="Sylfaen"/>
          <w:lang w:val="fr-FR"/>
        </w:rPr>
        <w:t>, Արշակունյաց 5շ. 416 սենյակ:</w:t>
      </w:r>
    </w:p>
    <w:p w:rsidR="0074145C" w:rsidRDefault="0074145C" w:rsidP="0074145C">
      <w:pPr>
        <w:spacing w:line="240" w:lineRule="auto"/>
        <w:jc w:val="center"/>
        <w:rPr>
          <w:rFonts w:ascii="Sylfaen" w:hAnsi="Sylfaen" w:cs="Sylfaen"/>
          <w:lang w:val="fr-FR"/>
        </w:rPr>
      </w:pPr>
    </w:p>
    <w:p w:rsidR="0074145C" w:rsidRDefault="0074145C" w:rsidP="0074145C">
      <w:pPr>
        <w:spacing w:line="240" w:lineRule="auto"/>
        <w:jc w:val="both"/>
        <w:rPr>
          <w:rFonts w:ascii="Sylfaen" w:hAnsi="Sylfaen"/>
          <w:sz w:val="22"/>
          <w:lang w:val="fr-FR"/>
        </w:rPr>
      </w:pPr>
      <w:r>
        <w:rPr>
          <w:rFonts w:ascii="Sylfaen" w:hAnsi="Sylfaen" w:cs="Tahoma"/>
          <w:lang w:val="fr-FR"/>
        </w:rPr>
        <w:t xml:space="preserve">                                                             </w:t>
      </w:r>
    </w:p>
    <w:bookmarkEnd w:id="0"/>
    <w:bookmarkEnd w:id="1"/>
    <w:p w:rsidR="001A21CF" w:rsidRDefault="001A21CF">
      <w:pPr>
        <w:tabs>
          <w:tab w:val="left" w:pos="6660"/>
        </w:tabs>
        <w:wordWrap w:val="0"/>
        <w:jc w:val="right"/>
        <w:rPr>
          <w:rFonts w:ascii="Arial" w:hAnsi="Arial" w:cs="Arial"/>
          <w:szCs w:val="24"/>
          <w:lang w:val="fr-FR"/>
        </w:rPr>
      </w:pPr>
    </w:p>
    <w:sectPr w:rsidR="001A21CF" w:rsidSect="003926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0" w:right="459" w:bottom="284" w:left="98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84B" w:rsidRDefault="0037784B">
      <w:pPr>
        <w:spacing w:line="240" w:lineRule="auto"/>
      </w:pPr>
      <w:r>
        <w:separator/>
      </w:r>
    </w:p>
  </w:endnote>
  <w:endnote w:type="continuationSeparator" w:id="1">
    <w:p w:rsidR="0037784B" w:rsidRDefault="0037784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Condensed">
    <w:altName w:val="Verdana"/>
    <w:charset w:val="00"/>
    <w:family w:val="swiss"/>
    <w:pitch w:val="default"/>
    <w:sig w:usb0="00000000" w:usb1="00000000" w:usb2="00000000" w:usb3="00000000" w:csb0="0004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n AMU">
    <w:altName w:val="Calibri"/>
    <w:panose1 w:val="01000000000000000000"/>
    <w:charset w:val="CC"/>
    <w:family w:val="auto"/>
    <w:pitch w:val="variable"/>
    <w:sig w:usb0="A1002E8F" w:usb1="10000008" w:usb2="00000000" w:usb3="00000000" w:csb0="0001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1CF" w:rsidRDefault="001A21CF">
    <w:pPr>
      <w:pStyle w:val="a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1CF" w:rsidRDefault="001A21CF">
    <w:pPr>
      <w:pStyle w:val="af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1CF" w:rsidRDefault="001A21CF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84B" w:rsidRDefault="0037784B">
      <w:pPr>
        <w:spacing w:after="0"/>
      </w:pPr>
      <w:r>
        <w:separator/>
      </w:r>
    </w:p>
  </w:footnote>
  <w:footnote w:type="continuationSeparator" w:id="1">
    <w:p w:rsidR="0037784B" w:rsidRDefault="0037784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1CF" w:rsidRDefault="001A21CF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1CF" w:rsidRDefault="001A21CF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1CF" w:rsidRDefault="001A21C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8F398F0"/>
    <w:multiLevelType w:val="singleLevel"/>
    <w:tmpl w:val="C8F398F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>
    <w:nsid w:val="38F3110B"/>
    <w:multiLevelType w:val="multilevel"/>
    <w:tmpl w:val="38F3110B"/>
    <w:lvl w:ilvl="0">
      <w:start w:val="1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EFE443E"/>
    <w:multiLevelType w:val="singleLevel"/>
    <w:tmpl w:val="5D8C389F"/>
    <w:lvl w:ilvl="0">
      <w:start w:val="1"/>
      <w:numFmt w:val="decimal"/>
      <w:suff w:val="space"/>
      <w:lvlText w:val="%1."/>
      <w:lvlJc w:val="left"/>
      <w:pPr>
        <w:ind w:left="66" w:firstLine="0"/>
      </w:pPr>
    </w:lvl>
  </w:abstractNum>
  <w:abstractNum w:abstractNumId="3">
    <w:nsid w:val="4204F910"/>
    <w:multiLevelType w:val="singleLevel"/>
    <w:tmpl w:val="4204F91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4">
    <w:nsid w:val="59BB2667"/>
    <w:multiLevelType w:val="singleLevel"/>
    <w:tmpl w:val="59BB2667"/>
    <w:lvl w:ilvl="0">
      <w:start w:val="3"/>
      <w:numFmt w:val="decimal"/>
      <w:suff w:val="space"/>
      <w:lvlText w:val="%1."/>
      <w:lvlJc w:val="left"/>
      <w:pPr>
        <w:ind w:left="0" w:firstLine="0"/>
      </w:pPr>
    </w:lvl>
  </w:abstractNum>
  <w:abstractNum w:abstractNumId="5">
    <w:nsid w:val="5D8C389F"/>
    <w:multiLevelType w:val="singleLevel"/>
    <w:tmpl w:val="5D8C389F"/>
    <w:lvl w:ilvl="0">
      <w:start w:val="1"/>
      <w:numFmt w:val="decimal"/>
      <w:suff w:val="space"/>
      <w:lvlText w:val="%1."/>
      <w:lvlJc w:val="left"/>
      <w:pPr>
        <w:ind w:left="66" w:firstLine="0"/>
      </w:pPr>
    </w:lvl>
  </w:abstractNum>
  <w:num w:numId="1">
    <w:abstractNumId w:val="3"/>
    <w:lvlOverride w:ilvl="0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SpellingErrors/>
  <w:defaultTabStop w:val="720"/>
  <w:drawingGridHorizontalSpacing w:val="1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</w:compat>
  <w:rsids>
    <w:rsidRoot w:val="002F4D25"/>
    <w:rsid w:val="000010A7"/>
    <w:rsid w:val="00003040"/>
    <w:rsid w:val="0000316B"/>
    <w:rsid w:val="00003A44"/>
    <w:rsid w:val="00006282"/>
    <w:rsid w:val="000070DF"/>
    <w:rsid w:val="00010947"/>
    <w:rsid w:val="00014CF3"/>
    <w:rsid w:val="000269CE"/>
    <w:rsid w:val="00026C2B"/>
    <w:rsid w:val="000276A3"/>
    <w:rsid w:val="00027D18"/>
    <w:rsid w:val="0003635F"/>
    <w:rsid w:val="00036AC1"/>
    <w:rsid w:val="0003716F"/>
    <w:rsid w:val="000402BD"/>
    <w:rsid w:val="00040AF4"/>
    <w:rsid w:val="000537C5"/>
    <w:rsid w:val="000559E7"/>
    <w:rsid w:val="00056358"/>
    <w:rsid w:val="000611D3"/>
    <w:rsid w:val="00062F79"/>
    <w:rsid w:val="00063839"/>
    <w:rsid w:val="00063B0D"/>
    <w:rsid w:val="00071F3A"/>
    <w:rsid w:val="00074C43"/>
    <w:rsid w:val="0007726D"/>
    <w:rsid w:val="000779A2"/>
    <w:rsid w:val="0008717B"/>
    <w:rsid w:val="0008784D"/>
    <w:rsid w:val="0008791C"/>
    <w:rsid w:val="0009234F"/>
    <w:rsid w:val="00095177"/>
    <w:rsid w:val="0009525A"/>
    <w:rsid w:val="0009715D"/>
    <w:rsid w:val="000975A6"/>
    <w:rsid w:val="000A2F6B"/>
    <w:rsid w:val="000A3B3B"/>
    <w:rsid w:val="000A4E26"/>
    <w:rsid w:val="000A5C1A"/>
    <w:rsid w:val="000A6A30"/>
    <w:rsid w:val="000A6BC6"/>
    <w:rsid w:val="000A7945"/>
    <w:rsid w:val="000A796A"/>
    <w:rsid w:val="000B005F"/>
    <w:rsid w:val="000B2F9E"/>
    <w:rsid w:val="000B390B"/>
    <w:rsid w:val="000C009F"/>
    <w:rsid w:val="000C5A6A"/>
    <w:rsid w:val="000C5AA9"/>
    <w:rsid w:val="000C7872"/>
    <w:rsid w:val="000D076B"/>
    <w:rsid w:val="000D3E65"/>
    <w:rsid w:val="000D6586"/>
    <w:rsid w:val="000D7427"/>
    <w:rsid w:val="000E023B"/>
    <w:rsid w:val="000E13FC"/>
    <w:rsid w:val="000E15CF"/>
    <w:rsid w:val="000E5398"/>
    <w:rsid w:val="000F026D"/>
    <w:rsid w:val="000F235B"/>
    <w:rsid w:val="0010430D"/>
    <w:rsid w:val="00107CFC"/>
    <w:rsid w:val="001104B0"/>
    <w:rsid w:val="001121CD"/>
    <w:rsid w:val="001135B0"/>
    <w:rsid w:val="001213FC"/>
    <w:rsid w:val="00122E91"/>
    <w:rsid w:val="001238BF"/>
    <w:rsid w:val="00123CAF"/>
    <w:rsid w:val="00125F92"/>
    <w:rsid w:val="00126AD7"/>
    <w:rsid w:val="00126BC2"/>
    <w:rsid w:val="00130CB8"/>
    <w:rsid w:val="00134331"/>
    <w:rsid w:val="0013732C"/>
    <w:rsid w:val="00141119"/>
    <w:rsid w:val="00153A83"/>
    <w:rsid w:val="00163A23"/>
    <w:rsid w:val="00166290"/>
    <w:rsid w:val="00167448"/>
    <w:rsid w:val="00170417"/>
    <w:rsid w:val="00170F9D"/>
    <w:rsid w:val="00172D73"/>
    <w:rsid w:val="00173209"/>
    <w:rsid w:val="00173ECD"/>
    <w:rsid w:val="00174336"/>
    <w:rsid w:val="00175C35"/>
    <w:rsid w:val="00180BE2"/>
    <w:rsid w:val="00181401"/>
    <w:rsid w:val="001821F8"/>
    <w:rsid w:val="0018586E"/>
    <w:rsid w:val="00185B93"/>
    <w:rsid w:val="001860BC"/>
    <w:rsid w:val="001872A4"/>
    <w:rsid w:val="00191188"/>
    <w:rsid w:val="00192710"/>
    <w:rsid w:val="0019382B"/>
    <w:rsid w:val="001945B8"/>
    <w:rsid w:val="001948E1"/>
    <w:rsid w:val="00196970"/>
    <w:rsid w:val="00196DA9"/>
    <w:rsid w:val="001975E5"/>
    <w:rsid w:val="00197BA2"/>
    <w:rsid w:val="001A21CF"/>
    <w:rsid w:val="001A313E"/>
    <w:rsid w:val="001A3FA0"/>
    <w:rsid w:val="001B04C8"/>
    <w:rsid w:val="001B1337"/>
    <w:rsid w:val="001B1FF2"/>
    <w:rsid w:val="001B3260"/>
    <w:rsid w:val="001B62DD"/>
    <w:rsid w:val="001B711A"/>
    <w:rsid w:val="001C0426"/>
    <w:rsid w:val="001C0E0B"/>
    <w:rsid w:val="001C7546"/>
    <w:rsid w:val="001C7792"/>
    <w:rsid w:val="001D050A"/>
    <w:rsid w:val="001D09CE"/>
    <w:rsid w:val="001D1C77"/>
    <w:rsid w:val="001D446B"/>
    <w:rsid w:val="001D5781"/>
    <w:rsid w:val="001D6972"/>
    <w:rsid w:val="001D699D"/>
    <w:rsid w:val="001E1719"/>
    <w:rsid w:val="001E1F90"/>
    <w:rsid w:val="001E297C"/>
    <w:rsid w:val="001E30C2"/>
    <w:rsid w:val="001E6FA3"/>
    <w:rsid w:val="001F0DCB"/>
    <w:rsid w:val="001F47A0"/>
    <w:rsid w:val="001F5B31"/>
    <w:rsid w:val="001F765A"/>
    <w:rsid w:val="002030B7"/>
    <w:rsid w:val="00203467"/>
    <w:rsid w:val="00206499"/>
    <w:rsid w:val="002065FD"/>
    <w:rsid w:val="002071CA"/>
    <w:rsid w:val="00212CEF"/>
    <w:rsid w:val="00215C98"/>
    <w:rsid w:val="00216ECF"/>
    <w:rsid w:val="00220BD3"/>
    <w:rsid w:val="002265F7"/>
    <w:rsid w:val="00230BA1"/>
    <w:rsid w:val="00231CA9"/>
    <w:rsid w:val="0023728B"/>
    <w:rsid w:val="002453E8"/>
    <w:rsid w:val="0025010E"/>
    <w:rsid w:val="002513BB"/>
    <w:rsid w:val="00255104"/>
    <w:rsid w:val="00255CCD"/>
    <w:rsid w:val="00255D8A"/>
    <w:rsid w:val="00257E4E"/>
    <w:rsid w:val="002612DA"/>
    <w:rsid w:val="002637DC"/>
    <w:rsid w:val="002658E9"/>
    <w:rsid w:val="002663C5"/>
    <w:rsid w:val="00266DC1"/>
    <w:rsid w:val="00270CE0"/>
    <w:rsid w:val="00276593"/>
    <w:rsid w:val="0027774C"/>
    <w:rsid w:val="002844FE"/>
    <w:rsid w:val="0028576A"/>
    <w:rsid w:val="00290BFF"/>
    <w:rsid w:val="00291B65"/>
    <w:rsid w:val="00291C65"/>
    <w:rsid w:val="00296BC4"/>
    <w:rsid w:val="00296D72"/>
    <w:rsid w:val="00297D3B"/>
    <w:rsid w:val="002A5628"/>
    <w:rsid w:val="002A604B"/>
    <w:rsid w:val="002A683D"/>
    <w:rsid w:val="002B0841"/>
    <w:rsid w:val="002C0825"/>
    <w:rsid w:val="002C2783"/>
    <w:rsid w:val="002C4845"/>
    <w:rsid w:val="002C5188"/>
    <w:rsid w:val="002C62B6"/>
    <w:rsid w:val="002D08C7"/>
    <w:rsid w:val="002D0DC7"/>
    <w:rsid w:val="002D11EA"/>
    <w:rsid w:val="002D5FF8"/>
    <w:rsid w:val="002D79F3"/>
    <w:rsid w:val="002D7CA5"/>
    <w:rsid w:val="002E15E1"/>
    <w:rsid w:val="002E50BD"/>
    <w:rsid w:val="002E7B13"/>
    <w:rsid w:val="002F35BB"/>
    <w:rsid w:val="002F4D25"/>
    <w:rsid w:val="002F58C3"/>
    <w:rsid w:val="002F5FA1"/>
    <w:rsid w:val="003014F0"/>
    <w:rsid w:val="00301891"/>
    <w:rsid w:val="003022E4"/>
    <w:rsid w:val="00315C7E"/>
    <w:rsid w:val="003167C2"/>
    <w:rsid w:val="00320390"/>
    <w:rsid w:val="003218AD"/>
    <w:rsid w:val="003232EB"/>
    <w:rsid w:val="003241CD"/>
    <w:rsid w:val="003250DD"/>
    <w:rsid w:val="00325B94"/>
    <w:rsid w:val="00327435"/>
    <w:rsid w:val="003336FA"/>
    <w:rsid w:val="00337983"/>
    <w:rsid w:val="00337F4C"/>
    <w:rsid w:val="00340C2F"/>
    <w:rsid w:val="003446EA"/>
    <w:rsid w:val="00345293"/>
    <w:rsid w:val="003466F0"/>
    <w:rsid w:val="0034760D"/>
    <w:rsid w:val="00347E5E"/>
    <w:rsid w:val="003506C4"/>
    <w:rsid w:val="00352780"/>
    <w:rsid w:val="003532FE"/>
    <w:rsid w:val="00354461"/>
    <w:rsid w:val="00354AE9"/>
    <w:rsid w:val="003636B3"/>
    <w:rsid w:val="0036416A"/>
    <w:rsid w:val="00370252"/>
    <w:rsid w:val="00372D12"/>
    <w:rsid w:val="00376C72"/>
    <w:rsid w:val="0037784B"/>
    <w:rsid w:val="003808C3"/>
    <w:rsid w:val="00383740"/>
    <w:rsid w:val="003852E1"/>
    <w:rsid w:val="003926E4"/>
    <w:rsid w:val="003926EF"/>
    <w:rsid w:val="003931B5"/>
    <w:rsid w:val="00394261"/>
    <w:rsid w:val="0039636C"/>
    <w:rsid w:val="003A2187"/>
    <w:rsid w:val="003A3728"/>
    <w:rsid w:val="003A3FAF"/>
    <w:rsid w:val="003A4A23"/>
    <w:rsid w:val="003A7BF8"/>
    <w:rsid w:val="003B14E7"/>
    <w:rsid w:val="003B2986"/>
    <w:rsid w:val="003B2A90"/>
    <w:rsid w:val="003B5032"/>
    <w:rsid w:val="003B7BF3"/>
    <w:rsid w:val="003C214F"/>
    <w:rsid w:val="003C4653"/>
    <w:rsid w:val="003D4093"/>
    <w:rsid w:val="003D5620"/>
    <w:rsid w:val="003E536A"/>
    <w:rsid w:val="003E7A1E"/>
    <w:rsid w:val="003E7A4F"/>
    <w:rsid w:val="003F1D08"/>
    <w:rsid w:val="003F2698"/>
    <w:rsid w:val="003F296A"/>
    <w:rsid w:val="003F647F"/>
    <w:rsid w:val="003F6A50"/>
    <w:rsid w:val="003F7EB2"/>
    <w:rsid w:val="00404065"/>
    <w:rsid w:val="00412527"/>
    <w:rsid w:val="0041416A"/>
    <w:rsid w:val="00414226"/>
    <w:rsid w:val="004143FE"/>
    <w:rsid w:val="0041756E"/>
    <w:rsid w:val="0042174F"/>
    <w:rsid w:val="00422CB5"/>
    <w:rsid w:val="00422FE3"/>
    <w:rsid w:val="0042713C"/>
    <w:rsid w:val="004310B3"/>
    <w:rsid w:val="004330EF"/>
    <w:rsid w:val="00435F25"/>
    <w:rsid w:val="00436188"/>
    <w:rsid w:val="0043735A"/>
    <w:rsid w:val="00440CAA"/>
    <w:rsid w:val="00443F0C"/>
    <w:rsid w:val="004464F7"/>
    <w:rsid w:val="00447AA9"/>
    <w:rsid w:val="00452DBB"/>
    <w:rsid w:val="00454EDB"/>
    <w:rsid w:val="00455FE9"/>
    <w:rsid w:val="00456633"/>
    <w:rsid w:val="00461D0B"/>
    <w:rsid w:val="00467C31"/>
    <w:rsid w:val="0047145F"/>
    <w:rsid w:val="00484432"/>
    <w:rsid w:val="00486F96"/>
    <w:rsid w:val="00487559"/>
    <w:rsid w:val="00495F08"/>
    <w:rsid w:val="00496543"/>
    <w:rsid w:val="004A0CB1"/>
    <w:rsid w:val="004A13CB"/>
    <w:rsid w:val="004A44ED"/>
    <w:rsid w:val="004A51AB"/>
    <w:rsid w:val="004A6A58"/>
    <w:rsid w:val="004B27B5"/>
    <w:rsid w:val="004B75BA"/>
    <w:rsid w:val="004C21B2"/>
    <w:rsid w:val="004C252C"/>
    <w:rsid w:val="004D5638"/>
    <w:rsid w:val="004D72D6"/>
    <w:rsid w:val="004D77B7"/>
    <w:rsid w:val="004D7E78"/>
    <w:rsid w:val="004E16AE"/>
    <w:rsid w:val="004E733E"/>
    <w:rsid w:val="004F1E39"/>
    <w:rsid w:val="004F2B7B"/>
    <w:rsid w:val="004F308B"/>
    <w:rsid w:val="004F36F1"/>
    <w:rsid w:val="004F50A7"/>
    <w:rsid w:val="004F6455"/>
    <w:rsid w:val="004F7FD6"/>
    <w:rsid w:val="00500789"/>
    <w:rsid w:val="00501545"/>
    <w:rsid w:val="005071ED"/>
    <w:rsid w:val="00507AAA"/>
    <w:rsid w:val="00507D25"/>
    <w:rsid w:val="005104E4"/>
    <w:rsid w:val="005105AC"/>
    <w:rsid w:val="00510C3B"/>
    <w:rsid w:val="00511C5A"/>
    <w:rsid w:val="005126BB"/>
    <w:rsid w:val="00513D70"/>
    <w:rsid w:val="00513F54"/>
    <w:rsid w:val="00516D03"/>
    <w:rsid w:val="00520124"/>
    <w:rsid w:val="00523C37"/>
    <w:rsid w:val="00530759"/>
    <w:rsid w:val="00531BB0"/>
    <w:rsid w:val="00531F02"/>
    <w:rsid w:val="00532784"/>
    <w:rsid w:val="0054549F"/>
    <w:rsid w:val="0055186B"/>
    <w:rsid w:val="0055294C"/>
    <w:rsid w:val="00555967"/>
    <w:rsid w:val="0056058C"/>
    <w:rsid w:val="0056260F"/>
    <w:rsid w:val="0056413A"/>
    <w:rsid w:val="00564654"/>
    <w:rsid w:val="005647B0"/>
    <w:rsid w:val="00565FB7"/>
    <w:rsid w:val="00567B8E"/>
    <w:rsid w:val="00570DD0"/>
    <w:rsid w:val="00573A7B"/>
    <w:rsid w:val="00576E6D"/>
    <w:rsid w:val="00577B28"/>
    <w:rsid w:val="00580190"/>
    <w:rsid w:val="005804AC"/>
    <w:rsid w:val="0058183E"/>
    <w:rsid w:val="00582DD1"/>
    <w:rsid w:val="00584F25"/>
    <w:rsid w:val="00587F62"/>
    <w:rsid w:val="005907B4"/>
    <w:rsid w:val="00590A13"/>
    <w:rsid w:val="0059167E"/>
    <w:rsid w:val="005A01B4"/>
    <w:rsid w:val="005A04E6"/>
    <w:rsid w:val="005A143B"/>
    <w:rsid w:val="005A4E1E"/>
    <w:rsid w:val="005A4E8C"/>
    <w:rsid w:val="005A6A62"/>
    <w:rsid w:val="005A6F1A"/>
    <w:rsid w:val="005B3689"/>
    <w:rsid w:val="005B56D2"/>
    <w:rsid w:val="005B75DC"/>
    <w:rsid w:val="005C266C"/>
    <w:rsid w:val="005C2797"/>
    <w:rsid w:val="005C7336"/>
    <w:rsid w:val="005D2430"/>
    <w:rsid w:val="005D2772"/>
    <w:rsid w:val="005E1CEE"/>
    <w:rsid w:val="005E20E4"/>
    <w:rsid w:val="005E27ED"/>
    <w:rsid w:val="005E37DA"/>
    <w:rsid w:val="005E4132"/>
    <w:rsid w:val="005E42C2"/>
    <w:rsid w:val="005E6F78"/>
    <w:rsid w:val="005E7C5E"/>
    <w:rsid w:val="005F22E8"/>
    <w:rsid w:val="005F27E4"/>
    <w:rsid w:val="00601B83"/>
    <w:rsid w:val="00607EC6"/>
    <w:rsid w:val="006122DE"/>
    <w:rsid w:val="00612BAE"/>
    <w:rsid w:val="00614E49"/>
    <w:rsid w:val="0061737F"/>
    <w:rsid w:val="00617C7D"/>
    <w:rsid w:val="006201A0"/>
    <w:rsid w:val="006211C8"/>
    <w:rsid w:val="00622998"/>
    <w:rsid w:val="00624504"/>
    <w:rsid w:val="006245B5"/>
    <w:rsid w:val="00626563"/>
    <w:rsid w:val="006322F1"/>
    <w:rsid w:val="00634742"/>
    <w:rsid w:val="006351ED"/>
    <w:rsid w:val="0063675B"/>
    <w:rsid w:val="00637143"/>
    <w:rsid w:val="006373D7"/>
    <w:rsid w:val="0064241A"/>
    <w:rsid w:val="00642AAD"/>
    <w:rsid w:val="00643883"/>
    <w:rsid w:val="006442F8"/>
    <w:rsid w:val="0064622E"/>
    <w:rsid w:val="00647B22"/>
    <w:rsid w:val="006501BA"/>
    <w:rsid w:val="00652C40"/>
    <w:rsid w:val="00653A49"/>
    <w:rsid w:val="006554D2"/>
    <w:rsid w:val="00657671"/>
    <w:rsid w:val="00661917"/>
    <w:rsid w:val="00661FEC"/>
    <w:rsid w:val="00663366"/>
    <w:rsid w:val="006647C5"/>
    <w:rsid w:val="006658D8"/>
    <w:rsid w:val="00666B1B"/>
    <w:rsid w:val="00675CE9"/>
    <w:rsid w:val="00675D72"/>
    <w:rsid w:val="006773F0"/>
    <w:rsid w:val="00677D06"/>
    <w:rsid w:val="006823B8"/>
    <w:rsid w:val="00683255"/>
    <w:rsid w:val="0068481F"/>
    <w:rsid w:val="00685618"/>
    <w:rsid w:val="006861A2"/>
    <w:rsid w:val="00686411"/>
    <w:rsid w:val="00687040"/>
    <w:rsid w:val="00690788"/>
    <w:rsid w:val="006933EB"/>
    <w:rsid w:val="006A0EB0"/>
    <w:rsid w:val="006A124E"/>
    <w:rsid w:val="006A76EA"/>
    <w:rsid w:val="006A7896"/>
    <w:rsid w:val="006A78F6"/>
    <w:rsid w:val="006B591A"/>
    <w:rsid w:val="006C1305"/>
    <w:rsid w:val="006C25C0"/>
    <w:rsid w:val="006C2755"/>
    <w:rsid w:val="006C3488"/>
    <w:rsid w:val="006C45C6"/>
    <w:rsid w:val="006C4842"/>
    <w:rsid w:val="006C781E"/>
    <w:rsid w:val="006D10F3"/>
    <w:rsid w:val="006D2F03"/>
    <w:rsid w:val="006D7276"/>
    <w:rsid w:val="006E1A8D"/>
    <w:rsid w:val="006E2409"/>
    <w:rsid w:val="006E3FBA"/>
    <w:rsid w:val="006E54C1"/>
    <w:rsid w:val="006F3632"/>
    <w:rsid w:val="006F37BA"/>
    <w:rsid w:val="006F3E69"/>
    <w:rsid w:val="006F3F7B"/>
    <w:rsid w:val="006F5A09"/>
    <w:rsid w:val="00700AC2"/>
    <w:rsid w:val="00701E6B"/>
    <w:rsid w:val="00703FAB"/>
    <w:rsid w:val="00704693"/>
    <w:rsid w:val="00707047"/>
    <w:rsid w:val="007076E1"/>
    <w:rsid w:val="00707F27"/>
    <w:rsid w:val="0072175B"/>
    <w:rsid w:val="007241AA"/>
    <w:rsid w:val="00725F1A"/>
    <w:rsid w:val="00727B19"/>
    <w:rsid w:val="00734FB8"/>
    <w:rsid w:val="0074145C"/>
    <w:rsid w:val="0074591B"/>
    <w:rsid w:val="007468C2"/>
    <w:rsid w:val="00746C5E"/>
    <w:rsid w:val="00753189"/>
    <w:rsid w:val="0075380D"/>
    <w:rsid w:val="00755092"/>
    <w:rsid w:val="007609C1"/>
    <w:rsid w:val="007707CD"/>
    <w:rsid w:val="00771171"/>
    <w:rsid w:val="00771BEB"/>
    <w:rsid w:val="00772707"/>
    <w:rsid w:val="00772851"/>
    <w:rsid w:val="00773843"/>
    <w:rsid w:val="00774AB7"/>
    <w:rsid w:val="00774E78"/>
    <w:rsid w:val="0077506C"/>
    <w:rsid w:val="00776CDC"/>
    <w:rsid w:val="00777F87"/>
    <w:rsid w:val="00782060"/>
    <w:rsid w:val="00782B41"/>
    <w:rsid w:val="00784FC8"/>
    <w:rsid w:val="00787C2F"/>
    <w:rsid w:val="007934D3"/>
    <w:rsid w:val="007936EC"/>
    <w:rsid w:val="00794712"/>
    <w:rsid w:val="007A22A2"/>
    <w:rsid w:val="007A2B76"/>
    <w:rsid w:val="007A78F8"/>
    <w:rsid w:val="007B0555"/>
    <w:rsid w:val="007B0657"/>
    <w:rsid w:val="007B509A"/>
    <w:rsid w:val="007B6BA7"/>
    <w:rsid w:val="007B6BDD"/>
    <w:rsid w:val="007B7409"/>
    <w:rsid w:val="007C09C1"/>
    <w:rsid w:val="007C105D"/>
    <w:rsid w:val="007C2C8C"/>
    <w:rsid w:val="007C4864"/>
    <w:rsid w:val="007C6A70"/>
    <w:rsid w:val="007D1021"/>
    <w:rsid w:val="007D2CF3"/>
    <w:rsid w:val="007D3904"/>
    <w:rsid w:val="007D6613"/>
    <w:rsid w:val="007E0B1C"/>
    <w:rsid w:val="007E3FB6"/>
    <w:rsid w:val="007E616B"/>
    <w:rsid w:val="007E6856"/>
    <w:rsid w:val="007F0681"/>
    <w:rsid w:val="007F293E"/>
    <w:rsid w:val="007F4A54"/>
    <w:rsid w:val="007F54B4"/>
    <w:rsid w:val="007F6348"/>
    <w:rsid w:val="007F743E"/>
    <w:rsid w:val="007F760B"/>
    <w:rsid w:val="007F7D4B"/>
    <w:rsid w:val="00800394"/>
    <w:rsid w:val="008017D8"/>
    <w:rsid w:val="00804FFA"/>
    <w:rsid w:val="00805F6C"/>
    <w:rsid w:val="00807574"/>
    <w:rsid w:val="008101D5"/>
    <w:rsid w:val="00810F31"/>
    <w:rsid w:val="008145B0"/>
    <w:rsid w:val="00814C4A"/>
    <w:rsid w:val="0081560A"/>
    <w:rsid w:val="00816E1E"/>
    <w:rsid w:val="008200A3"/>
    <w:rsid w:val="0082098E"/>
    <w:rsid w:val="00821A2B"/>
    <w:rsid w:val="00822D73"/>
    <w:rsid w:val="00823A7D"/>
    <w:rsid w:val="008258D0"/>
    <w:rsid w:val="00830BA9"/>
    <w:rsid w:val="00832937"/>
    <w:rsid w:val="00833AD0"/>
    <w:rsid w:val="008341C4"/>
    <w:rsid w:val="00837D7B"/>
    <w:rsid w:val="00840F00"/>
    <w:rsid w:val="008412D4"/>
    <w:rsid w:val="00844057"/>
    <w:rsid w:val="00844106"/>
    <w:rsid w:val="00851D36"/>
    <w:rsid w:val="00852491"/>
    <w:rsid w:val="008541C7"/>
    <w:rsid w:val="00855165"/>
    <w:rsid w:val="008558B1"/>
    <w:rsid w:val="00856D37"/>
    <w:rsid w:val="00860CA6"/>
    <w:rsid w:val="00861410"/>
    <w:rsid w:val="00861C32"/>
    <w:rsid w:val="00861D95"/>
    <w:rsid w:val="00863E11"/>
    <w:rsid w:val="0086536C"/>
    <w:rsid w:val="00867ACF"/>
    <w:rsid w:val="00867B54"/>
    <w:rsid w:val="0087001A"/>
    <w:rsid w:val="00870E2C"/>
    <w:rsid w:val="00871DF9"/>
    <w:rsid w:val="008723D7"/>
    <w:rsid w:val="00872F52"/>
    <w:rsid w:val="0087310C"/>
    <w:rsid w:val="00876C49"/>
    <w:rsid w:val="00877625"/>
    <w:rsid w:val="0088396D"/>
    <w:rsid w:val="008928EE"/>
    <w:rsid w:val="00893BBD"/>
    <w:rsid w:val="0089551E"/>
    <w:rsid w:val="00895C9A"/>
    <w:rsid w:val="00897ABF"/>
    <w:rsid w:val="008A1D3A"/>
    <w:rsid w:val="008B4132"/>
    <w:rsid w:val="008B661F"/>
    <w:rsid w:val="008C2E5F"/>
    <w:rsid w:val="008C565B"/>
    <w:rsid w:val="008C5CBE"/>
    <w:rsid w:val="008C72D4"/>
    <w:rsid w:val="008D2D19"/>
    <w:rsid w:val="008D3C9B"/>
    <w:rsid w:val="008D5CF9"/>
    <w:rsid w:val="008D65C1"/>
    <w:rsid w:val="008D6D73"/>
    <w:rsid w:val="008E0FE1"/>
    <w:rsid w:val="008E327D"/>
    <w:rsid w:val="008E3E31"/>
    <w:rsid w:val="008E50F2"/>
    <w:rsid w:val="008E5632"/>
    <w:rsid w:val="008E633E"/>
    <w:rsid w:val="008F03AC"/>
    <w:rsid w:val="008F27E4"/>
    <w:rsid w:val="008F560C"/>
    <w:rsid w:val="008F72CB"/>
    <w:rsid w:val="00902776"/>
    <w:rsid w:val="009038AE"/>
    <w:rsid w:val="00904BE0"/>
    <w:rsid w:val="00905045"/>
    <w:rsid w:val="0090505A"/>
    <w:rsid w:val="00905102"/>
    <w:rsid w:val="009066F8"/>
    <w:rsid w:val="00910520"/>
    <w:rsid w:val="00910CBD"/>
    <w:rsid w:val="0091431F"/>
    <w:rsid w:val="00916B73"/>
    <w:rsid w:val="0091762E"/>
    <w:rsid w:val="00920BC5"/>
    <w:rsid w:val="00921A89"/>
    <w:rsid w:val="00921B57"/>
    <w:rsid w:val="00923C8F"/>
    <w:rsid w:val="00923E4A"/>
    <w:rsid w:val="00927309"/>
    <w:rsid w:val="00927446"/>
    <w:rsid w:val="00930150"/>
    <w:rsid w:val="00933420"/>
    <w:rsid w:val="00933F59"/>
    <w:rsid w:val="009407F9"/>
    <w:rsid w:val="009428F3"/>
    <w:rsid w:val="00944528"/>
    <w:rsid w:val="00950B5C"/>
    <w:rsid w:val="00951E99"/>
    <w:rsid w:val="009528C2"/>
    <w:rsid w:val="00964495"/>
    <w:rsid w:val="00967C8E"/>
    <w:rsid w:val="00972F90"/>
    <w:rsid w:val="00973DAC"/>
    <w:rsid w:val="009751BB"/>
    <w:rsid w:val="009819FC"/>
    <w:rsid w:val="0098662C"/>
    <w:rsid w:val="00995833"/>
    <w:rsid w:val="009960E9"/>
    <w:rsid w:val="00996D55"/>
    <w:rsid w:val="009A1C0E"/>
    <w:rsid w:val="009A27E3"/>
    <w:rsid w:val="009A3171"/>
    <w:rsid w:val="009A4B53"/>
    <w:rsid w:val="009A5863"/>
    <w:rsid w:val="009B0B9F"/>
    <w:rsid w:val="009B1FA1"/>
    <w:rsid w:val="009B5713"/>
    <w:rsid w:val="009C0783"/>
    <w:rsid w:val="009C1E28"/>
    <w:rsid w:val="009C4F31"/>
    <w:rsid w:val="009C6B66"/>
    <w:rsid w:val="009D22A4"/>
    <w:rsid w:val="009D3F86"/>
    <w:rsid w:val="009D4243"/>
    <w:rsid w:val="009D4C07"/>
    <w:rsid w:val="009D7BA5"/>
    <w:rsid w:val="009E6DDD"/>
    <w:rsid w:val="009F20F5"/>
    <w:rsid w:val="009F5A1D"/>
    <w:rsid w:val="00A00C7B"/>
    <w:rsid w:val="00A01395"/>
    <w:rsid w:val="00A02B64"/>
    <w:rsid w:val="00A06DFB"/>
    <w:rsid w:val="00A06E10"/>
    <w:rsid w:val="00A07925"/>
    <w:rsid w:val="00A10836"/>
    <w:rsid w:val="00A131F2"/>
    <w:rsid w:val="00A15233"/>
    <w:rsid w:val="00A16474"/>
    <w:rsid w:val="00A21A54"/>
    <w:rsid w:val="00A22436"/>
    <w:rsid w:val="00A24477"/>
    <w:rsid w:val="00A278BA"/>
    <w:rsid w:val="00A30763"/>
    <w:rsid w:val="00A30F32"/>
    <w:rsid w:val="00A30F6E"/>
    <w:rsid w:val="00A31E21"/>
    <w:rsid w:val="00A3269B"/>
    <w:rsid w:val="00A33615"/>
    <w:rsid w:val="00A34FCD"/>
    <w:rsid w:val="00A373B5"/>
    <w:rsid w:val="00A37FC9"/>
    <w:rsid w:val="00A4254C"/>
    <w:rsid w:val="00A42BCC"/>
    <w:rsid w:val="00A43E79"/>
    <w:rsid w:val="00A5320C"/>
    <w:rsid w:val="00A532DD"/>
    <w:rsid w:val="00A567F4"/>
    <w:rsid w:val="00A57218"/>
    <w:rsid w:val="00A5770C"/>
    <w:rsid w:val="00A6191C"/>
    <w:rsid w:val="00A61A70"/>
    <w:rsid w:val="00A661A3"/>
    <w:rsid w:val="00A7214E"/>
    <w:rsid w:val="00A72F33"/>
    <w:rsid w:val="00A752A4"/>
    <w:rsid w:val="00A86C97"/>
    <w:rsid w:val="00A968B1"/>
    <w:rsid w:val="00AA0FEC"/>
    <w:rsid w:val="00AA5391"/>
    <w:rsid w:val="00AA5A65"/>
    <w:rsid w:val="00AB025C"/>
    <w:rsid w:val="00AB1F3E"/>
    <w:rsid w:val="00AB6703"/>
    <w:rsid w:val="00AB7758"/>
    <w:rsid w:val="00AC03C5"/>
    <w:rsid w:val="00AC55C2"/>
    <w:rsid w:val="00AC678F"/>
    <w:rsid w:val="00AD1764"/>
    <w:rsid w:val="00AD6599"/>
    <w:rsid w:val="00AD668C"/>
    <w:rsid w:val="00AE09C9"/>
    <w:rsid w:val="00AE13AF"/>
    <w:rsid w:val="00AE1845"/>
    <w:rsid w:val="00AE516E"/>
    <w:rsid w:val="00AE59F9"/>
    <w:rsid w:val="00AE6B02"/>
    <w:rsid w:val="00AE7D52"/>
    <w:rsid w:val="00AF125E"/>
    <w:rsid w:val="00B0067F"/>
    <w:rsid w:val="00B00700"/>
    <w:rsid w:val="00B05DEF"/>
    <w:rsid w:val="00B1270A"/>
    <w:rsid w:val="00B1275C"/>
    <w:rsid w:val="00B129C6"/>
    <w:rsid w:val="00B12FC4"/>
    <w:rsid w:val="00B1320C"/>
    <w:rsid w:val="00B135E8"/>
    <w:rsid w:val="00B14631"/>
    <w:rsid w:val="00B21056"/>
    <w:rsid w:val="00B23B4B"/>
    <w:rsid w:val="00B24749"/>
    <w:rsid w:val="00B25940"/>
    <w:rsid w:val="00B26477"/>
    <w:rsid w:val="00B27226"/>
    <w:rsid w:val="00B278E0"/>
    <w:rsid w:val="00B31457"/>
    <w:rsid w:val="00B341EB"/>
    <w:rsid w:val="00B357C3"/>
    <w:rsid w:val="00B360D3"/>
    <w:rsid w:val="00B4091D"/>
    <w:rsid w:val="00B42A2C"/>
    <w:rsid w:val="00B430D2"/>
    <w:rsid w:val="00B5145D"/>
    <w:rsid w:val="00B536DF"/>
    <w:rsid w:val="00B56744"/>
    <w:rsid w:val="00B56D5D"/>
    <w:rsid w:val="00B609FA"/>
    <w:rsid w:val="00B60E5F"/>
    <w:rsid w:val="00B611C2"/>
    <w:rsid w:val="00B620B1"/>
    <w:rsid w:val="00B633F8"/>
    <w:rsid w:val="00B63DB0"/>
    <w:rsid w:val="00B64798"/>
    <w:rsid w:val="00B64AB9"/>
    <w:rsid w:val="00B6639D"/>
    <w:rsid w:val="00B6709E"/>
    <w:rsid w:val="00B674DB"/>
    <w:rsid w:val="00B72E28"/>
    <w:rsid w:val="00B76A6B"/>
    <w:rsid w:val="00B775DA"/>
    <w:rsid w:val="00B8209F"/>
    <w:rsid w:val="00B83334"/>
    <w:rsid w:val="00B83EE1"/>
    <w:rsid w:val="00B961C2"/>
    <w:rsid w:val="00BA06E8"/>
    <w:rsid w:val="00BB0062"/>
    <w:rsid w:val="00BB0954"/>
    <w:rsid w:val="00BB3D1E"/>
    <w:rsid w:val="00BB7546"/>
    <w:rsid w:val="00BB7B66"/>
    <w:rsid w:val="00BC100D"/>
    <w:rsid w:val="00BC29CF"/>
    <w:rsid w:val="00BC517B"/>
    <w:rsid w:val="00BC6870"/>
    <w:rsid w:val="00BC7ED7"/>
    <w:rsid w:val="00BD2578"/>
    <w:rsid w:val="00BD6F63"/>
    <w:rsid w:val="00BE037B"/>
    <w:rsid w:val="00BE1DEC"/>
    <w:rsid w:val="00BE37DA"/>
    <w:rsid w:val="00BE49FD"/>
    <w:rsid w:val="00BE5C16"/>
    <w:rsid w:val="00BF6CD4"/>
    <w:rsid w:val="00BF6E39"/>
    <w:rsid w:val="00C03CEA"/>
    <w:rsid w:val="00C045B5"/>
    <w:rsid w:val="00C05E7B"/>
    <w:rsid w:val="00C10903"/>
    <w:rsid w:val="00C13B27"/>
    <w:rsid w:val="00C1484A"/>
    <w:rsid w:val="00C14C1B"/>
    <w:rsid w:val="00C16E5F"/>
    <w:rsid w:val="00C26B46"/>
    <w:rsid w:val="00C27A8A"/>
    <w:rsid w:val="00C30E17"/>
    <w:rsid w:val="00C32892"/>
    <w:rsid w:val="00C32C40"/>
    <w:rsid w:val="00C32E8C"/>
    <w:rsid w:val="00C36976"/>
    <w:rsid w:val="00C36E8C"/>
    <w:rsid w:val="00C45255"/>
    <w:rsid w:val="00C4589C"/>
    <w:rsid w:val="00C518AB"/>
    <w:rsid w:val="00C545FC"/>
    <w:rsid w:val="00C6061A"/>
    <w:rsid w:val="00C6265F"/>
    <w:rsid w:val="00C62771"/>
    <w:rsid w:val="00C630E9"/>
    <w:rsid w:val="00C63120"/>
    <w:rsid w:val="00C7153B"/>
    <w:rsid w:val="00C7216D"/>
    <w:rsid w:val="00C75F79"/>
    <w:rsid w:val="00C77597"/>
    <w:rsid w:val="00C8177C"/>
    <w:rsid w:val="00C81A17"/>
    <w:rsid w:val="00C82016"/>
    <w:rsid w:val="00C82680"/>
    <w:rsid w:val="00C82D00"/>
    <w:rsid w:val="00C85A64"/>
    <w:rsid w:val="00C85BA2"/>
    <w:rsid w:val="00C86E9F"/>
    <w:rsid w:val="00C91E81"/>
    <w:rsid w:val="00C9434A"/>
    <w:rsid w:val="00C94727"/>
    <w:rsid w:val="00C95DEF"/>
    <w:rsid w:val="00C9783C"/>
    <w:rsid w:val="00CA01FA"/>
    <w:rsid w:val="00CA0E6E"/>
    <w:rsid w:val="00CA14AD"/>
    <w:rsid w:val="00CA1C0D"/>
    <w:rsid w:val="00CA2DFF"/>
    <w:rsid w:val="00CB4C2B"/>
    <w:rsid w:val="00CB7132"/>
    <w:rsid w:val="00CC76CB"/>
    <w:rsid w:val="00CD03E8"/>
    <w:rsid w:val="00CD7813"/>
    <w:rsid w:val="00CE01BE"/>
    <w:rsid w:val="00CE09A4"/>
    <w:rsid w:val="00CE0C76"/>
    <w:rsid w:val="00CE1E66"/>
    <w:rsid w:val="00CE3453"/>
    <w:rsid w:val="00CE6096"/>
    <w:rsid w:val="00CF2477"/>
    <w:rsid w:val="00CF382D"/>
    <w:rsid w:val="00CF6A15"/>
    <w:rsid w:val="00CF7583"/>
    <w:rsid w:val="00D00720"/>
    <w:rsid w:val="00D013A8"/>
    <w:rsid w:val="00D01EF6"/>
    <w:rsid w:val="00D02467"/>
    <w:rsid w:val="00D067C5"/>
    <w:rsid w:val="00D10BEC"/>
    <w:rsid w:val="00D116E7"/>
    <w:rsid w:val="00D1307A"/>
    <w:rsid w:val="00D144D1"/>
    <w:rsid w:val="00D20DC1"/>
    <w:rsid w:val="00D2384A"/>
    <w:rsid w:val="00D31654"/>
    <w:rsid w:val="00D319D2"/>
    <w:rsid w:val="00D355D2"/>
    <w:rsid w:val="00D4080E"/>
    <w:rsid w:val="00D444BB"/>
    <w:rsid w:val="00D4675A"/>
    <w:rsid w:val="00D501B9"/>
    <w:rsid w:val="00D50677"/>
    <w:rsid w:val="00D51681"/>
    <w:rsid w:val="00D531A2"/>
    <w:rsid w:val="00D55782"/>
    <w:rsid w:val="00D57675"/>
    <w:rsid w:val="00D61703"/>
    <w:rsid w:val="00D668F5"/>
    <w:rsid w:val="00D7170D"/>
    <w:rsid w:val="00D72CDA"/>
    <w:rsid w:val="00D74903"/>
    <w:rsid w:val="00D76C6B"/>
    <w:rsid w:val="00D76CBF"/>
    <w:rsid w:val="00D8124C"/>
    <w:rsid w:val="00D81F12"/>
    <w:rsid w:val="00D82742"/>
    <w:rsid w:val="00D866B5"/>
    <w:rsid w:val="00D874EC"/>
    <w:rsid w:val="00D90C4D"/>
    <w:rsid w:val="00D921F7"/>
    <w:rsid w:val="00D93B85"/>
    <w:rsid w:val="00D94238"/>
    <w:rsid w:val="00DA01DE"/>
    <w:rsid w:val="00DA0FCF"/>
    <w:rsid w:val="00DA4334"/>
    <w:rsid w:val="00DA4BD9"/>
    <w:rsid w:val="00DA601E"/>
    <w:rsid w:val="00DB09FF"/>
    <w:rsid w:val="00DB33B7"/>
    <w:rsid w:val="00DB4B96"/>
    <w:rsid w:val="00DB6305"/>
    <w:rsid w:val="00DB6BC8"/>
    <w:rsid w:val="00DC6D8E"/>
    <w:rsid w:val="00DE0B96"/>
    <w:rsid w:val="00DE4197"/>
    <w:rsid w:val="00DE4695"/>
    <w:rsid w:val="00DE4D2E"/>
    <w:rsid w:val="00DE5EBD"/>
    <w:rsid w:val="00DE7756"/>
    <w:rsid w:val="00DF21C3"/>
    <w:rsid w:val="00DF323D"/>
    <w:rsid w:val="00DF6C23"/>
    <w:rsid w:val="00E03397"/>
    <w:rsid w:val="00E03AB9"/>
    <w:rsid w:val="00E04B05"/>
    <w:rsid w:val="00E0557A"/>
    <w:rsid w:val="00E0569B"/>
    <w:rsid w:val="00E14674"/>
    <w:rsid w:val="00E14780"/>
    <w:rsid w:val="00E15C9C"/>
    <w:rsid w:val="00E17293"/>
    <w:rsid w:val="00E20167"/>
    <w:rsid w:val="00E23F0D"/>
    <w:rsid w:val="00E36312"/>
    <w:rsid w:val="00E3721B"/>
    <w:rsid w:val="00E3736D"/>
    <w:rsid w:val="00E43C61"/>
    <w:rsid w:val="00E51775"/>
    <w:rsid w:val="00E53C28"/>
    <w:rsid w:val="00E53EDC"/>
    <w:rsid w:val="00E54800"/>
    <w:rsid w:val="00E55717"/>
    <w:rsid w:val="00E5606C"/>
    <w:rsid w:val="00E57922"/>
    <w:rsid w:val="00E60857"/>
    <w:rsid w:val="00E617D7"/>
    <w:rsid w:val="00E6299C"/>
    <w:rsid w:val="00E65E36"/>
    <w:rsid w:val="00E663F3"/>
    <w:rsid w:val="00E669B7"/>
    <w:rsid w:val="00E66CBC"/>
    <w:rsid w:val="00E672F0"/>
    <w:rsid w:val="00E702B8"/>
    <w:rsid w:val="00E721F1"/>
    <w:rsid w:val="00E72230"/>
    <w:rsid w:val="00E72B60"/>
    <w:rsid w:val="00E8348C"/>
    <w:rsid w:val="00E85622"/>
    <w:rsid w:val="00E95B9A"/>
    <w:rsid w:val="00EA461D"/>
    <w:rsid w:val="00EB1201"/>
    <w:rsid w:val="00EB4529"/>
    <w:rsid w:val="00EB46CC"/>
    <w:rsid w:val="00EB5EAC"/>
    <w:rsid w:val="00EB6D63"/>
    <w:rsid w:val="00EC0085"/>
    <w:rsid w:val="00EC063C"/>
    <w:rsid w:val="00EC097F"/>
    <w:rsid w:val="00EC5E41"/>
    <w:rsid w:val="00EC6512"/>
    <w:rsid w:val="00ED5336"/>
    <w:rsid w:val="00ED62F9"/>
    <w:rsid w:val="00EE143F"/>
    <w:rsid w:val="00EE3D1A"/>
    <w:rsid w:val="00EE40AA"/>
    <w:rsid w:val="00EE6361"/>
    <w:rsid w:val="00EE66EC"/>
    <w:rsid w:val="00EF0CEA"/>
    <w:rsid w:val="00EF1904"/>
    <w:rsid w:val="00EF235B"/>
    <w:rsid w:val="00EF265A"/>
    <w:rsid w:val="00EF4111"/>
    <w:rsid w:val="00EF6C1B"/>
    <w:rsid w:val="00EF731C"/>
    <w:rsid w:val="00EF78D6"/>
    <w:rsid w:val="00F04392"/>
    <w:rsid w:val="00F043A8"/>
    <w:rsid w:val="00F05EBE"/>
    <w:rsid w:val="00F11059"/>
    <w:rsid w:val="00F1382E"/>
    <w:rsid w:val="00F145D3"/>
    <w:rsid w:val="00F1559B"/>
    <w:rsid w:val="00F17144"/>
    <w:rsid w:val="00F17AA1"/>
    <w:rsid w:val="00F21B63"/>
    <w:rsid w:val="00F21E1D"/>
    <w:rsid w:val="00F23D62"/>
    <w:rsid w:val="00F2544F"/>
    <w:rsid w:val="00F273BD"/>
    <w:rsid w:val="00F3165C"/>
    <w:rsid w:val="00F31964"/>
    <w:rsid w:val="00F31DE0"/>
    <w:rsid w:val="00F32CBA"/>
    <w:rsid w:val="00F35A01"/>
    <w:rsid w:val="00F36462"/>
    <w:rsid w:val="00F3783E"/>
    <w:rsid w:val="00F42F1B"/>
    <w:rsid w:val="00F4600E"/>
    <w:rsid w:val="00F46A21"/>
    <w:rsid w:val="00F55F8E"/>
    <w:rsid w:val="00F566D8"/>
    <w:rsid w:val="00F625D5"/>
    <w:rsid w:val="00F66305"/>
    <w:rsid w:val="00F66812"/>
    <w:rsid w:val="00F67748"/>
    <w:rsid w:val="00F719F0"/>
    <w:rsid w:val="00F7310D"/>
    <w:rsid w:val="00F73E70"/>
    <w:rsid w:val="00F7497F"/>
    <w:rsid w:val="00F7586C"/>
    <w:rsid w:val="00F805EB"/>
    <w:rsid w:val="00F814E1"/>
    <w:rsid w:val="00F820A2"/>
    <w:rsid w:val="00F8262A"/>
    <w:rsid w:val="00F870A3"/>
    <w:rsid w:val="00F879F8"/>
    <w:rsid w:val="00F92F22"/>
    <w:rsid w:val="00F955E6"/>
    <w:rsid w:val="00FA1156"/>
    <w:rsid w:val="00FA650A"/>
    <w:rsid w:val="00FB10CB"/>
    <w:rsid w:val="00FB183F"/>
    <w:rsid w:val="00FB3C6C"/>
    <w:rsid w:val="00FB5984"/>
    <w:rsid w:val="00FC3761"/>
    <w:rsid w:val="00FC4339"/>
    <w:rsid w:val="00FC4765"/>
    <w:rsid w:val="00FC6F48"/>
    <w:rsid w:val="00FD28D0"/>
    <w:rsid w:val="00FD2B01"/>
    <w:rsid w:val="00FD3CFF"/>
    <w:rsid w:val="00FD7339"/>
    <w:rsid w:val="00FE23D5"/>
    <w:rsid w:val="00FE5CE4"/>
    <w:rsid w:val="00FE6A90"/>
    <w:rsid w:val="00FF03CF"/>
    <w:rsid w:val="00FF2437"/>
    <w:rsid w:val="00FF3284"/>
    <w:rsid w:val="00FF35E7"/>
    <w:rsid w:val="00FF44B5"/>
    <w:rsid w:val="00FF48C8"/>
    <w:rsid w:val="00FF5691"/>
    <w:rsid w:val="00FF67B2"/>
    <w:rsid w:val="00FF6F81"/>
    <w:rsid w:val="026B1C82"/>
    <w:rsid w:val="03F667DA"/>
    <w:rsid w:val="04603026"/>
    <w:rsid w:val="048F668A"/>
    <w:rsid w:val="050034ED"/>
    <w:rsid w:val="05732F9B"/>
    <w:rsid w:val="05B2050F"/>
    <w:rsid w:val="061260F4"/>
    <w:rsid w:val="07B3110D"/>
    <w:rsid w:val="090F57CE"/>
    <w:rsid w:val="09360142"/>
    <w:rsid w:val="094B2838"/>
    <w:rsid w:val="0A3821E1"/>
    <w:rsid w:val="0AC56ADD"/>
    <w:rsid w:val="0AF67919"/>
    <w:rsid w:val="0D8718BA"/>
    <w:rsid w:val="0E0A3D36"/>
    <w:rsid w:val="0E0C06F9"/>
    <w:rsid w:val="0F0E4823"/>
    <w:rsid w:val="0FCD6325"/>
    <w:rsid w:val="11824A4B"/>
    <w:rsid w:val="140D51E3"/>
    <w:rsid w:val="163E50FD"/>
    <w:rsid w:val="16B554FE"/>
    <w:rsid w:val="16D42A8C"/>
    <w:rsid w:val="1A667EC6"/>
    <w:rsid w:val="1AF709CF"/>
    <w:rsid w:val="1C297B17"/>
    <w:rsid w:val="1C765074"/>
    <w:rsid w:val="1E481E72"/>
    <w:rsid w:val="1E6C0BE9"/>
    <w:rsid w:val="1F31272E"/>
    <w:rsid w:val="20404F39"/>
    <w:rsid w:val="216D13D6"/>
    <w:rsid w:val="224D7C92"/>
    <w:rsid w:val="22AB2245"/>
    <w:rsid w:val="23A218B2"/>
    <w:rsid w:val="23BC0A03"/>
    <w:rsid w:val="24AE0A02"/>
    <w:rsid w:val="253C62A6"/>
    <w:rsid w:val="25CF1969"/>
    <w:rsid w:val="26846611"/>
    <w:rsid w:val="28260A4D"/>
    <w:rsid w:val="29983D8D"/>
    <w:rsid w:val="2C7A1B24"/>
    <w:rsid w:val="2D827BBB"/>
    <w:rsid w:val="2D8F76B2"/>
    <w:rsid w:val="2E1510E0"/>
    <w:rsid w:val="2E454DDE"/>
    <w:rsid w:val="335B1E66"/>
    <w:rsid w:val="35C958A9"/>
    <w:rsid w:val="36516921"/>
    <w:rsid w:val="36676CEF"/>
    <w:rsid w:val="36C207FB"/>
    <w:rsid w:val="36F71CEA"/>
    <w:rsid w:val="37213431"/>
    <w:rsid w:val="38C462B3"/>
    <w:rsid w:val="390F72F5"/>
    <w:rsid w:val="392954C7"/>
    <w:rsid w:val="39D239E8"/>
    <w:rsid w:val="3AC2010C"/>
    <w:rsid w:val="3D367B1D"/>
    <w:rsid w:val="3FAE0EFE"/>
    <w:rsid w:val="43802AF4"/>
    <w:rsid w:val="453B783D"/>
    <w:rsid w:val="46080083"/>
    <w:rsid w:val="46437E05"/>
    <w:rsid w:val="46E66897"/>
    <w:rsid w:val="46F00146"/>
    <w:rsid w:val="47240250"/>
    <w:rsid w:val="493D5FC5"/>
    <w:rsid w:val="4CB10678"/>
    <w:rsid w:val="4D4F202A"/>
    <w:rsid w:val="4D86080E"/>
    <w:rsid w:val="4DA402CF"/>
    <w:rsid w:val="4DC950E9"/>
    <w:rsid w:val="4DE3517D"/>
    <w:rsid w:val="4F112384"/>
    <w:rsid w:val="50E14B67"/>
    <w:rsid w:val="511D304E"/>
    <w:rsid w:val="51763403"/>
    <w:rsid w:val="51A941C0"/>
    <w:rsid w:val="51B145A0"/>
    <w:rsid w:val="51F0072B"/>
    <w:rsid w:val="5256136B"/>
    <w:rsid w:val="52A30E68"/>
    <w:rsid w:val="52B34BA9"/>
    <w:rsid w:val="53DE0D7D"/>
    <w:rsid w:val="55C67AAC"/>
    <w:rsid w:val="57C96A83"/>
    <w:rsid w:val="57FC4812"/>
    <w:rsid w:val="58ED3440"/>
    <w:rsid w:val="59A63561"/>
    <w:rsid w:val="5B034B20"/>
    <w:rsid w:val="5BA57BA5"/>
    <w:rsid w:val="5DED21DE"/>
    <w:rsid w:val="5E216A07"/>
    <w:rsid w:val="5E5F1B1C"/>
    <w:rsid w:val="60B26C01"/>
    <w:rsid w:val="611F2C90"/>
    <w:rsid w:val="61A93BA6"/>
    <w:rsid w:val="62754032"/>
    <w:rsid w:val="636B530D"/>
    <w:rsid w:val="64857233"/>
    <w:rsid w:val="64F47857"/>
    <w:rsid w:val="655C7577"/>
    <w:rsid w:val="685729F8"/>
    <w:rsid w:val="68945B3F"/>
    <w:rsid w:val="690A0B38"/>
    <w:rsid w:val="693148B7"/>
    <w:rsid w:val="69765989"/>
    <w:rsid w:val="6CA84275"/>
    <w:rsid w:val="6E9D7329"/>
    <w:rsid w:val="6EA22013"/>
    <w:rsid w:val="6F044E1C"/>
    <w:rsid w:val="71AD4F38"/>
    <w:rsid w:val="72AC2B22"/>
    <w:rsid w:val="731B29B6"/>
    <w:rsid w:val="73717756"/>
    <w:rsid w:val="73ED3A93"/>
    <w:rsid w:val="73F5589B"/>
    <w:rsid w:val="752D769E"/>
    <w:rsid w:val="754440A4"/>
    <w:rsid w:val="754817F9"/>
    <w:rsid w:val="76C7418D"/>
    <w:rsid w:val="791146A7"/>
    <w:rsid w:val="793C4467"/>
    <w:rsid w:val="79BA2CA1"/>
    <w:rsid w:val="7A241BD1"/>
    <w:rsid w:val="7AB6634F"/>
    <w:rsid w:val="7B8C4939"/>
    <w:rsid w:val="7DB6750D"/>
    <w:rsid w:val="7EE26D8E"/>
    <w:rsid w:val="7FEC4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0" w:unhideWhenUsed="0" w:qFormat="1"/>
    <w:lsdException w:name="heading 2" w:uiPriority="0" w:qFormat="1"/>
    <w:lsdException w:name="heading 3" w:uiPriority="0" w:unhideWhenUsed="0" w:qFormat="1"/>
    <w:lsdException w:name="heading 4" w:uiPriority="0" w:unhideWhenUsed="0" w:qFormat="1"/>
    <w:lsdException w:name="heading 5" w:uiPriority="0" w:unhideWhenUsed="0" w:qFormat="1"/>
    <w:lsdException w:name="heading 6" w:uiPriority="0" w:unhideWhenUsed="0" w:qFormat="1"/>
    <w:lsdException w:name="heading 7" w:uiPriority="0" w:unhideWhenUsed="0" w:qFormat="1"/>
    <w:lsdException w:name="heading 8" w:uiPriority="0" w:unhideWhenUsed="0" w:qFormat="1"/>
    <w:lsdException w:name="heading 9" w:uiPriority="0" w:unhideWhenUsed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0" w:unhideWhenUsed="0" w:qFormat="1"/>
    <w:lsdException w:name="annotation text" w:semiHidden="1"/>
    <w:lsdException w:name="header" w:uiPriority="0" w:qFormat="1"/>
    <w:lsdException w:name="footer" w:uiPriority="0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uiPriority="0" w:unhideWhenUsed="0" w:qFormat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iPriority="0" w:qFormat="1"/>
    <w:lsdException w:name="Body Text Indent" w:uiPriority="0" w:unhideWhenUsed="0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iPriority="0" w:qFormat="1"/>
    <w:lsdException w:name="Body Text 3" w:uiPriority="0" w:unhideWhenUsed="0" w:qFormat="1"/>
    <w:lsdException w:name="Body Text Indent 2" w:uiPriority="0" w:unhideWhenUsed="0" w:qFormat="1"/>
    <w:lsdException w:name="Body Text Indent 3" w:uiPriority="0" w:qFormat="1"/>
    <w:lsdException w:name="Block Text" w:uiPriority="0" w:qFormat="1"/>
    <w:lsdException w:name="Hyperlink" w:qFormat="1"/>
    <w:lsdException w:name="FollowedHyperlink" w:qFormat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qFormat="1"/>
    <w:lsdException w:name="Table Grid" w:uiPriority="59" w:unhideWhenUsed="0" w:qFormat="1"/>
    <w:lsdException w:name="Table Theme" w:semiHidden="1"/>
    <w:lsdException w:name="Placeholder Text" w:semiHidden="1" w:unhideWhenUsed="0"/>
    <w:lsdException w:name="No Spacing" w:uiPriority="1" w:unhideWhenUsed="0" w:qFormat="1"/>
    <w:lsdException w:name="Light Shading" w:unhideWhenUsed="0"/>
    <w:lsdException w:name="Light List" w:unhideWhenUsed="0"/>
    <w:lsdException w:name="Light Grid" w:unhideWhenUsed="0"/>
    <w:lsdException w:name="Medium Shading 1" w:unhideWhenUsed="0"/>
    <w:lsdException w:name="Medium Shading 2" w:unhideWhenUsed="0"/>
    <w:lsdException w:name="Medium List 1" w:unhideWhenUsed="0"/>
    <w:lsdException w:name="Medium List 2" w:unhideWhenUsed="0"/>
    <w:lsdException w:name="Medium Grid 1" w:unhideWhenUsed="0"/>
    <w:lsdException w:name="Medium Grid 2" w:unhideWhenUsed="0"/>
    <w:lsdException w:name="Medium Grid 3" w:unhideWhenUsed="0"/>
    <w:lsdException w:name="Dark List" w:unhideWhenUsed="0"/>
    <w:lsdException w:name="Colorful Shading" w:unhideWhenUsed="0"/>
    <w:lsdException w:name="Colorful List" w:unhideWhenUsed="0"/>
    <w:lsdException w:name="Colorful Grid" w:unhideWhenUsed="0"/>
    <w:lsdException w:name="Light Shading Accent 1" w:unhideWhenUsed="0"/>
    <w:lsdException w:name="Light List Accent 1" w:unhideWhenUsed="0"/>
    <w:lsdException w:name="Light Grid Accent 1" w:unhideWhenUsed="0"/>
    <w:lsdException w:name="Medium Shading 1 Accent 1" w:unhideWhenUsed="0"/>
    <w:lsdException w:name="Medium Shading 2 Accent 1" w:unhideWhenUsed="0"/>
    <w:lsdException w:name="Medium List 1 Accent 1" w:unhideWhenUsed="0"/>
    <w:lsdException w:name="Revision" w:semiHidden="1" w:unhideWhenUsed="0"/>
    <w:lsdException w:name="List Paragraph" w:uiPriority="34" w:unhideWhenUsed="0" w:qFormat="1"/>
    <w:lsdException w:name="Quote" w:unhideWhenUsed="0"/>
    <w:lsdException w:name="Intense Quote" w:unhideWhenUsed="0"/>
    <w:lsdException w:name="Medium List 2 Accent 1" w:unhideWhenUsed="0"/>
    <w:lsdException w:name="Medium Grid 1 Accent 1" w:unhideWhenUsed="0"/>
    <w:lsdException w:name="Medium Grid 2 Accent 1" w:unhideWhenUsed="0"/>
    <w:lsdException w:name="Medium Grid 3 Accent 1" w:unhideWhenUsed="0"/>
    <w:lsdException w:name="Dark List Accent 1" w:unhideWhenUsed="0"/>
    <w:lsdException w:name="Colorful Shading Accent 1" w:unhideWhenUsed="0"/>
    <w:lsdException w:name="Colorful List Accent 1" w:unhideWhenUsed="0"/>
    <w:lsdException w:name="Colorful Grid Accent 1" w:unhideWhenUsed="0"/>
    <w:lsdException w:name="Light Shading Accent 2" w:unhideWhenUsed="0"/>
    <w:lsdException w:name="Light List Accent 2" w:unhideWhenUsed="0"/>
    <w:lsdException w:name="Light Grid Accent 2" w:unhideWhenUsed="0"/>
    <w:lsdException w:name="Medium Shading 1 Accent 2" w:unhideWhenUsed="0"/>
    <w:lsdException w:name="Medium Shading 2 Accent 2" w:unhideWhenUsed="0"/>
    <w:lsdException w:name="Medium List 1 Accent 2" w:unhideWhenUsed="0"/>
    <w:lsdException w:name="Medium List 2 Accent 2" w:unhideWhenUsed="0"/>
    <w:lsdException w:name="Medium Grid 1 Accent 2" w:unhideWhenUsed="0"/>
    <w:lsdException w:name="Medium Grid 2 Accent 2" w:unhideWhenUsed="0"/>
    <w:lsdException w:name="Medium Grid 3 Accent 2" w:unhideWhenUsed="0"/>
    <w:lsdException w:name="Dark List Accent 2" w:unhideWhenUsed="0"/>
    <w:lsdException w:name="Colorful Shading Accent 2" w:unhideWhenUsed="0"/>
    <w:lsdException w:name="Colorful List Accent 2" w:unhideWhenUsed="0"/>
    <w:lsdException w:name="Colorful Grid Accent 2" w:unhideWhenUsed="0"/>
    <w:lsdException w:name="Light Shading Accent 3" w:unhideWhenUsed="0"/>
    <w:lsdException w:name="Light List Accent 3" w:unhideWhenUsed="0"/>
    <w:lsdException w:name="Light Grid Accent 3" w:unhideWhenUsed="0"/>
    <w:lsdException w:name="Medium Shading 1 Accent 3" w:unhideWhenUsed="0"/>
    <w:lsdException w:name="Medium Shading 2 Accent 3" w:unhideWhenUsed="0"/>
    <w:lsdException w:name="Medium List 1 Accent 3" w:unhideWhenUsed="0"/>
    <w:lsdException w:name="Medium List 2 Accent 3" w:unhideWhenUsed="0"/>
    <w:lsdException w:name="Medium Grid 1 Accent 3" w:unhideWhenUsed="0"/>
    <w:lsdException w:name="Medium Grid 2 Accent 3" w:unhideWhenUsed="0"/>
    <w:lsdException w:name="Medium Grid 3 Accent 3" w:unhideWhenUsed="0"/>
    <w:lsdException w:name="Dark List Accent 3" w:unhideWhenUsed="0"/>
    <w:lsdException w:name="Colorful Shading Accent 3" w:unhideWhenUsed="0"/>
    <w:lsdException w:name="Colorful List Accent 3" w:unhideWhenUsed="0"/>
    <w:lsdException w:name="Colorful Grid Accent 3" w:unhideWhenUsed="0"/>
    <w:lsdException w:name="Light Shading Accent 4" w:unhideWhenUsed="0"/>
    <w:lsdException w:name="Light List Accent 4" w:unhideWhenUsed="0"/>
    <w:lsdException w:name="Light Grid Accent 4" w:unhideWhenUsed="0"/>
    <w:lsdException w:name="Medium Shading 1 Accent 4" w:unhideWhenUsed="0"/>
    <w:lsdException w:name="Medium Shading 2 Accent 4" w:unhideWhenUsed="0"/>
    <w:lsdException w:name="Medium List 1 Accent 4" w:unhideWhenUsed="0"/>
    <w:lsdException w:name="Medium List 2 Accent 4" w:unhideWhenUsed="0"/>
    <w:lsdException w:name="Medium Grid 1 Accent 4" w:unhideWhenUsed="0"/>
    <w:lsdException w:name="Medium Grid 2 Accent 4" w:unhideWhenUsed="0"/>
    <w:lsdException w:name="Medium Grid 3 Accent 4" w:unhideWhenUsed="0"/>
    <w:lsdException w:name="Dark List Accent 4" w:unhideWhenUsed="0"/>
    <w:lsdException w:name="Colorful Shading Accent 4" w:unhideWhenUsed="0"/>
    <w:lsdException w:name="Colorful List Accent 4" w:unhideWhenUsed="0"/>
    <w:lsdException w:name="Colorful Grid Accent 4" w:unhideWhenUsed="0"/>
    <w:lsdException w:name="Light Shading Accent 5" w:unhideWhenUsed="0"/>
    <w:lsdException w:name="Light List Accent 5" w:unhideWhenUsed="0"/>
    <w:lsdException w:name="Light Grid Accent 5" w:unhideWhenUsed="0"/>
    <w:lsdException w:name="Medium Shading 1 Accent 5" w:unhideWhenUsed="0"/>
    <w:lsdException w:name="Medium Shading 2 Accent 5" w:unhideWhenUsed="0"/>
    <w:lsdException w:name="Medium List 1 Accent 5" w:unhideWhenUsed="0"/>
    <w:lsdException w:name="Medium List 2 Accent 5" w:unhideWhenUsed="0"/>
    <w:lsdException w:name="Medium Grid 1 Accent 5" w:unhideWhenUsed="0"/>
    <w:lsdException w:name="Medium Grid 2 Accent 5" w:unhideWhenUsed="0"/>
    <w:lsdException w:name="Medium Grid 3 Accent 5" w:unhideWhenUsed="0"/>
    <w:lsdException w:name="Dark List Accent 5" w:unhideWhenUsed="0"/>
    <w:lsdException w:name="Colorful Shading Accent 5" w:unhideWhenUsed="0"/>
    <w:lsdException w:name="Colorful List Accent 5" w:unhideWhenUsed="0"/>
    <w:lsdException w:name="Colorful Grid Accent 5" w:unhideWhenUsed="0"/>
    <w:lsdException w:name="Light Shading Accent 6" w:unhideWhenUsed="0"/>
    <w:lsdException w:name="Light List Accent 6" w:unhideWhenUsed="0"/>
    <w:lsdException w:name="Light Grid Accent 6" w:unhideWhenUsed="0"/>
    <w:lsdException w:name="Medium Shading 1 Accent 6" w:unhideWhenUsed="0"/>
    <w:lsdException w:name="Medium Shading 2 Accent 6" w:unhideWhenUsed="0"/>
    <w:lsdException w:name="Medium List 1 Accent 6" w:unhideWhenUsed="0"/>
    <w:lsdException w:name="Medium List 2 Accent 6" w:unhideWhenUsed="0"/>
    <w:lsdException w:name="Medium Grid 1 Accent 6" w:unhideWhenUsed="0"/>
    <w:lsdException w:name="Medium Grid 2 Accent 6" w:unhideWhenUsed="0"/>
    <w:lsdException w:name="Medium Grid 3 Accent 6" w:unhideWhenUsed="0"/>
    <w:lsdException w:name="Dark List Accent 6" w:unhideWhenUsed="0"/>
    <w:lsdException w:name="Colorful Shading Accent 6" w:unhideWhenUsed="0"/>
    <w:lsdException w:name="Colorful List Accent 6" w:unhideWhenUsed="0"/>
    <w:lsdException w:name="Colorful Grid Accent 6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rsid w:val="003926E4"/>
    <w:pPr>
      <w:spacing w:after="200" w:line="276" w:lineRule="auto"/>
    </w:pPr>
    <w:rPr>
      <w:rFonts w:ascii="Times Armenian" w:eastAsia="Calibri" w:hAnsi="Times Armenian"/>
      <w:sz w:val="24"/>
      <w:szCs w:val="22"/>
    </w:rPr>
  </w:style>
  <w:style w:type="paragraph" w:styleId="1">
    <w:name w:val="heading 1"/>
    <w:basedOn w:val="a"/>
    <w:next w:val="a"/>
    <w:link w:val="10"/>
    <w:qFormat/>
    <w:rsid w:val="003926E4"/>
    <w:pPr>
      <w:keepNext/>
      <w:spacing w:after="0" w:line="240" w:lineRule="auto"/>
      <w:jc w:val="both"/>
      <w:outlineLvl w:val="0"/>
    </w:pPr>
    <w:rPr>
      <w:rFonts w:ascii="Arial LatArm" w:eastAsia="Times New Roman" w:hAnsi="Arial LatArm"/>
      <w:szCs w:val="24"/>
    </w:rPr>
  </w:style>
  <w:style w:type="paragraph" w:styleId="2">
    <w:name w:val="heading 2"/>
    <w:basedOn w:val="a"/>
    <w:next w:val="a"/>
    <w:link w:val="20"/>
    <w:unhideWhenUsed/>
    <w:qFormat/>
    <w:rsid w:val="003926E4"/>
    <w:pPr>
      <w:keepNext/>
      <w:spacing w:after="0" w:line="360" w:lineRule="auto"/>
      <w:jc w:val="both"/>
      <w:outlineLvl w:val="1"/>
    </w:pPr>
    <w:rPr>
      <w:rFonts w:ascii="Arial Armenian" w:eastAsia="Times New Roman" w:hAnsi="Arial Armenian"/>
      <w:b/>
      <w:i/>
      <w:sz w:val="2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926E4"/>
    <w:pPr>
      <w:keepNext/>
      <w:spacing w:after="0" w:line="240" w:lineRule="auto"/>
      <w:ind w:left="-426" w:right="-435" w:firstLine="426"/>
      <w:outlineLvl w:val="2"/>
    </w:pPr>
    <w:rPr>
      <w:rFonts w:ascii="Arial LatArm" w:eastAsia="Times New Roman" w:hAnsi="Arial LatArm"/>
      <w:i/>
      <w:iCs/>
      <w:sz w:val="22"/>
    </w:rPr>
  </w:style>
  <w:style w:type="paragraph" w:styleId="4">
    <w:name w:val="heading 4"/>
    <w:basedOn w:val="a"/>
    <w:next w:val="a"/>
    <w:link w:val="40"/>
    <w:qFormat/>
    <w:rsid w:val="003926E4"/>
    <w:pPr>
      <w:keepNext/>
      <w:spacing w:after="0" w:line="240" w:lineRule="auto"/>
      <w:jc w:val="both"/>
      <w:outlineLvl w:val="3"/>
    </w:pPr>
    <w:rPr>
      <w:rFonts w:ascii="Arial LatArm" w:eastAsia="Times New Roman" w:hAnsi="Arial LatArm"/>
      <w:b/>
      <w:bCs/>
      <w:szCs w:val="24"/>
    </w:rPr>
  </w:style>
  <w:style w:type="paragraph" w:styleId="5">
    <w:name w:val="heading 5"/>
    <w:basedOn w:val="a"/>
    <w:next w:val="a"/>
    <w:link w:val="50"/>
    <w:qFormat/>
    <w:rsid w:val="003926E4"/>
    <w:pPr>
      <w:keepNext/>
      <w:spacing w:after="0" w:line="240" w:lineRule="auto"/>
      <w:jc w:val="center"/>
      <w:outlineLvl w:val="4"/>
    </w:pPr>
    <w:rPr>
      <w:rFonts w:ascii="Arial LatArm" w:eastAsia="Times New Roman" w:hAnsi="Arial LatArm"/>
      <w:b/>
      <w:bCs/>
      <w:szCs w:val="24"/>
    </w:rPr>
  </w:style>
  <w:style w:type="paragraph" w:styleId="6">
    <w:name w:val="heading 6"/>
    <w:basedOn w:val="a"/>
    <w:next w:val="a"/>
    <w:link w:val="60"/>
    <w:qFormat/>
    <w:rsid w:val="003926E4"/>
    <w:pPr>
      <w:keepNext/>
      <w:spacing w:after="0" w:line="240" w:lineRule="auto"/>
      <w:jc w:val="both"/>
      <w:outlineLvl w:val="5"/>
    </w:pPr>
    <w:rPr>
      <w:rFonts w:ascii="Arial LatArm" w:eastAsia="Times New Roman" w:hAnsi="Arial LatArm"/>
      <w:b/>
      <w:bCs/>
      <w:sz w:val="22"/>
    </w:rPr>
  </w:style>
  <w:style w:type="paragraph" w:styleId="7">
    <w:name w:val="heading 7"/>
    <w:basedOn w:val="a"/>
    <w:next w:val="a"/>
    <w:link w:val="70"/>
    <w:qFormat/>
    <w:rsid w:val="003926E4"/>
    <w:pPr>
      <w:keepNext/>
      <w:spacing w:after="0" w:line="240" w:lineRule="auto"/>
      <w:ind w:firstLine="34"/>
      <w:jc w:val="center"/>
      <w:outlineLvl w:val="6"/>
    </w:pPr>
    <w:rPr>
      <w:rFonts w:ascii="Arial LatArm" w:eastAsia="Times New Roman" w:hAnsi="Arial LatArm"/>
      <w:b/>
      <w:bCs/>
      <w:sz w:val="22"/>
    </w:rPr>
  </w:style>
  <w:style w:type="paragraph" w:styleId="8">
    <w:name w:val="heading 8"/>
    <w:basedOn w:val="a"/>
    <w:next w:val="a"/>
    <w:link w:val="80"/>
    <w:qFormat/>
    <w:rsid w:val="003926E4"/>
    <w:pPr>
      <w:keepNext/>
      <w:spacing w:after="0" w:line="240" w:lineRule="auto"/>
      <w:ind w:right="-108"/>
      <w:jc w:val="both"/>
      <w:outlineLvl w:val="7"/>
    </w:pPr>
    <w:rPr>
      <w:rFonts w:ascii="Arial LatArm" w:eastAsia="Times New Roman" w:hAnsi="Arial LatArm"/>
      <w:b/>
      <w:bCs/>
      <w:sz w:val="22"/>
    </w:rPr>
  </w:style>
  <w:style w:type="paragraph" w:styleId="9">
    <w:name w:val="heading 9"/>
    <w:basedOn w:val="a"/>
    <w:next w:val="a"/>
    <w:link w:val="90"/>
    <w:qFormat/>
    <w:rsid w:val="003926E4"/>
    <w:pPr>
      <w:keepNext/>
      <w:spacing w:after="0" w:line="240" w:lineRule="auto"/>
      <w:ind w:left="567" w:right="567" w:firstLine="426"/>
      <w:jc w:val="right"/>
      <w:outlineLvl w:val="8"/>
    </w:pPr>
    <w:rPr>
      <w:rFonts w:ascii="Arial LatArm" w:eastAsia="Times New Roman" w:hAnsi="Arial LatArm"/>
      <w:b/>
      <w:bCs/>
      <w:i/>
      <w:i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unhideWhenUsed/>
    <w:qFormat/>
    <w:rsid w:val="003926E4"/>
    <w:rPr>
      <w:color w:val="800080"/>
      <w:u w:val="single"/>
    </w:rPr>
  </w:style>
  <w:style w:type="character" w:styleId="a4">
    <w:name w:val="Emphasis"/>
    <w:basedOn w:val="a0"/>
    <w:uiPriority w:val="20"/>
    <w:qFormat/>
    <w:rsid w:val="003926E4"/>
    <w:rPr>
      <w:i/>
      <w:iCs/>
    </w:rPr>
  </w:style>
  <w:style w:type="character" w:styleId="a5">
    <w:name w:val="Hyperlink"/>
    <w:basedOn w:val="a0"/>
    <w:uiPriority w:val="99"/>
    <w:unhideWhenUsed/>
    <w:qFormat/>
    <w:rsid w:val="003926E4"/>
    <w:rPr>
      <w:color w:val="0000FF"/>
      <w:u w:val="single"/>
    </w:rPr>
  </w:style>
  <w:style w:type="character" w:styleId="a6">
    <w:name w:val="page number"/>
    <w:basedOn w:val="a0"/>
    <w:qFormat/>
    <w:rsid w:val="003926E4"/>
  </w:style>
  <w:style w:type="character" w:styleId="a7">
    <w:name w:val="Strong"/>
    <w:basedOn w:val="a0"/>
    <w:uiPriority w:val="22"/>
    <w:qFormat/>
    <w:rsid w:val="003926E4"/>
    <w:rPr>
      <w:b/>
      <w:bCs/>
    </w:rPr>
  </w:style>
  <w:style w:type="paragraph" w:styleId="a8">
    <w:name w:val="Balloon Text"/>
    <w:basedOn w:val="a"/>
    <w:link w:val="a9"/>
    <w:uiPriority w:val="99"/>
    <w:unhideWhenUsed/>
    <w:qFormat/>
    <w:rsid w:val="003926E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unhideWhenUsed/>
    <w:qFormat/>
    <w:rsid w:val="003926E4"/>
    <w:pPr>
      <w:spacing w:after="0" w:line="240" w:lineRule="auto"/>
      <w:jc w:val="center"/>
    </w:pPr>
    <w:rPr>
      <w:rFonts w:ascii="Russian Times" w:eastAsia="Times New Roman" w:hAnsi="Russian Times"/>
      <w:sz w:val="22"/>
      <w:szCs w:val="20"/>
    </w:rPr>
  </w:style>
  <w:style w:type="paragraph" w:styleId="31">
    <w:name w:val="Body Text Indent 3"/>
    <w:basedOn w:val="a"/>
    <w:link w:val="32"/>
    <w:unhideWhenUsed/>
    <w:qFormat/>
    <w:rsid w:val="003926E4"/>
    <w:pPr>
      <w:spacing w:after="120" w:line="240" w:lineRule="auto"/>
      <w:ind w:left="283"/>
    </w:pPr>
    <w:rPr>
      <w:rFonts w:ascii="Arial Armenian" w:eastAsia="Times New Roman" w:hAnsi="Arial Armenian"/>
      <w:sz w:val="16"/>
      <w:szCs w:val="16"/>
    </w:rPr>
  </w:style>
  <w:style w:type="paragraph" w:styleId="aa">
    <w:name w:val="footnote text"/>
    <w:basedOn w:val="a"/>
    <w:link w:val="ab"/>
    <w:semiHidden/>
    <w:qFormat/>
    <w:rsid w:val="003926E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c">
    <w:name w:val="header"/>
    <w:basedOn w:val="a"/>
    <w:link w:val="ad"/>
    <w:unhideWhenUsed/>
    <w:qFormat/>
    <w:rsid w:val="003926E4"/>
    <w:pPr>
      <w:tabs>
        <w:tab w:val="center" w:pos="4680"/>
        <w:tab w:val="right" w:pos="9360"/>
      </w:tabs>
      <w:spacing w:after="0" w:line="240" w:lineRule="auto"/>
    </w:pPr>
  </w:style>
  <w:style w:type="paragraph" w:styleId="ae">
    <w:name w:val="Body Text"/>
    <w:basedOn w:val="a"/>
    <w:link w:val="af"/>
    <w:unhideWhenUsed/>
    <w:qFormat/>
    <w:rsid w:val="003926E4"/>
    <w:pPr>
      <w:spacing w:after="0" w:line="240" w:lineRule="auto"/>
      <w:jc w:val="center"/>
    </w:pPr>
    <w:rPr>
      <w:rFonts w:eastAsia="Times New Roman"/>
      <w:sz w:val="20"/>
      <w:szCs w:val="20"/>
    </w:rPr>
  </w:style>
  <w:style w:type="paragraph" w:styleId="af0">
    <w:name w:val="Body Text Indent"/>
    <w:basedOn w:val="a"/>
    <w:link w:val="af1"/>
    <w:qFormat/>
    <w:rsid w:val="003926E4"/>
    <w:pPr>
      <w:tabs>
        <w:tab w:val="left" w:pos="567"/>
        <w:tab w:val="left" w:pos="1985"/>
        <w:tab w:val="left" w:pos="2835"/>
      </w:tabs>
      <w:spacing w:after="0" w:line="240" w:lineRule="auto"/>
      <w:ind w:left="360" w:hanging="360"/>
    </w:pPr>
    <w:rPr>
      <w:rFonts w:ascii="Arial Armenian" w:eastAsia="Times New Roman" w:hAnsi="Arial Armenian"/>
      <w:sz w:val="20"/>
      <w:szCs w:val="20"/>
    </w:rPr>
  </w:style>
  <w:style w:type="paragraph" w:styleId="af2">
    <w:name w:val="Title"/>
    <w:basedOn w:val="a"/>
    <w:link w:val="af3"/>
    <w:qFormat/>
    <w:rsid w:val="003926E4"/>
    <w:pPr>
      <w:spacing w:after="0" w:line="240" w:lineRule="auto"/>
      <w:jc w:val="center"/>
    </w:pPr>
    <w:rPr>
      <w:rFonts w:ascii="Arial LatArm" w:eastAsia="Times New Roman" w:hAnsi="Arial LatArm"/>
      <w:b/>
      <w:sz w:val="36"/>
      <w:szCs w:val="20"/>
    </w:rPr>
  </w:style>
  <w:style w:type="paragraph" w:styleId="af4">
    <w:name w:val="footer"/>
    <w:basedOn w:val="a"/>
    <w:link w:val="af5"/>
    <w:unhideWhenUsed/>
    <w:qFormat/>
    <w:rsid w:val="003926E4"/>
    <w:pPr>
      <w:tabs>
        <w:tab w:val="center" w:pos="4680"/>
        <w:tab w:val="right" w:pos="9360"/>
      </w:tabs>
      <w:spacing w:after="0" w:line="240" w:lineRule="auto"/>
    </w:pPr>
  </w:style>
  <w:style w:type="paragraph" w:styleId="af6">
    <w:name w:val="Normal (Web)"/>
    <w:basedOn w:val="a"/>
    <w:uiPriority w:val="99"/>
    <w:unhideWhenUsed/>
    <w:qFormat/>
    <w:rsid w:val="003926E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val="ru-RU" w:eastAsia="ru-RU"/>
    </w:rPr>
  </w:style>
  <w:style w:type="paragraph" w:styleId="33">
    <w:name w:val="Body Text 3"/>
    <w:basedOn w:val="a"/>
    <w:link w:val="34"/>
    <w:qFormat/>
    <w:rsid w:val="003926E4"/>
    <w:pPr>
      <w:spacing w:after="0" w:line="240" w:lineRule="auto"/>
      <w:jc w:val="both"/>
    </w:pPr>
    <w:rPr>
      <w:rFonts w:ascii="Arial LatArm" w:eastAsia="Times New Roman" w:hAnsi="Arial LatArm"/>
      <w:sz w:val="20"/>
      <w:szCs w:val="20"/>
    </w:rPr>
  </w:style>
  <w:style w:type="paragraph" w:styleId="23">
    <w:name w:val="Body Text Indent 2"/>
    <w:basedOn w:val="a"/>
    <w:link w:val="24"/>
    <w:qFormat/>
    <w:rsid w:val="003926E4"/>
    <w:pPr>
      <w:spacing w:after="0" w:line="240" w:lineRule="auto"/>
      <w:ind w:left="284" w:hanging="14"/>
      <w:jc w:val="both"/>
    </w:pPr>
    <w:rPr>
      <w:rFonts w:ascii="Arial LatArm" w:eastAsia="Times New Roman" w:hAnsi="Arial LatArm"/>
      <w:sz w:val="20"/>
      <w:szCs w:val="20"/>
    </w:rPr>
  </w:style>
  <w:style w:type="paragraph" w:styleId="af7">
    <w:name w:val="Block Text"/>
    <w:basedOn w:val="a"/>
    <w:unhideWhenUsed/>
    <w:qFormat/>
    <w:rsid w:val="003926E4"/>
    <w:pPr>
      <w:spacing w:after="0" w:line="240" w:lineRule="auto"/>
      <w:ind w:left="-108" w:right="-108"/>
      <w:jc w:val="both"/>
    </w:pPr>
    <w:rPr>
      <w:rFonts w:eastAsia="Times New Roman"/>
      <w:sz w:val="20"/>
      <w:szCs w:val="24"/>
    </w:rPr>
  </w:style>
  <w:style w:type="table" w:styleId="af8">
    <w:name w:val="Table Grid"/>
    <w:basedOn w:val="a1"/>
    <w:uiPriority w:val="59"/>
    <w:qFormat/>
    <w:rsid w:val="003926E4"/>
    <w:rPr>
      <w:rFonts w:eastAsia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link w:val="afa"/>
    <w:uiPriority w:val="34"/>
    <w:qFormat/>
    <w:rsid w:val="003926E4"/>
    <w:pPr>
      <w:ind w:left="720"/>
      <w:contextualSpacing/>
    </w:pPr>
  </w:style>
  <w:style w:type="character" w:customStyle="1" w:styleId="af5">
    <w:name w:val="Нижний колонтитул Знак"/>
    <w:basedOn w:val="a0"/>
    <w:link w:val="af4"/>
    <w:qFormat/>
    <w:rsid w:val="003926E4"/>
    <w:rPr>
      <w:rFonts w:ascii="Times Armenian" w:eastAsia="Calibri" w:hAnsi="Times Armenian" w:cs="Times New Roman"/>
      <w:sz w:val="24"/>
    </w:rPr>
  </w:style>
  <w:style w:type="character" w:customStyle="1" w:styleId="afa">
    <w:name w:val="Абзац списка Знак"/>
    <w:link w:val="af9"/>
    <w:uiPriority w:val="34"/>
    <w:qFormat/>
    <w:locked/>
    <w:rsid w:val="003926E4"/>
    <w:rPr>
      <w:rFonts w:ascii="Times Armenian" w:eastAsia="Calibri" w:hAnsi="Times Armenian" w:cs="Times New Roman"/>
      <w:sz w:val="24"/>
    </w:rPr>
  </w:style>
  <w:style w:type="character" w:customStyle="1" w:styleId="a9">
    <w:name w:val="Текст выноски Знак"/>
    <w:basedOn w:val="a0"/>
    <w:link w:val="a8"/>
    <w:uiPriority w:val="99"/>
    <w:qFormat/>
    <w:rsid w:val="003926E4"/>
    <w:rPr>
      <w:rFonts w:ascii="Segoe UI" w:eastAsia="Calibri" w:hAnsi="Segoe UI" w:cs="Segoe UI"/>
      <w:sz w:val="18"/>
      <w:szCs w:val="18"/>
    </w:rPr>
  </w:style>
  <w:style w:type="character" w:customStyle="1" w:styleId="ad">
    <w:name w:val="Верхний колонтитул Знак"/>
    <w:basedOn w:val="a0"/>
    <w:link w:val="ac"/>
    <w:qFormat/>
    <w:rsid w:val="003926E4"/>
    <w:rPr>
      <w:rFonts w:ascii="Times Armenian" w:eastAsia="Calibri" w:hAnsi="Times Armenian" w:cs="Times New Roman"/>
      <w:sz w:val="24"/>
    </w:rPr>
  </w:style>
  <w:style w:type="character" w:customStyle="1" w:styleId="apple-style-span">
    <w:name w:val="apple-style-span"/>
    <w:basedOn w:val="a0"/>
    <w:qFormat/>
    <w:rsid w:val="003926E4"/>
  </w:style>
  <w:style w:type="character" w:customStyle="1" w:styleId="af">
    <w:name w:val="Основной текст Знак"/>
    <w:basedOn w:val="a0"/>
    <w:link w:val="ae"/>
    <w:qFormat/>
    <w:rsid w:val="003926E4"/>
    <w:rPr>
      <w:rFonts w:ascii="Times Armenian" w:eastAsia="Times New Roman" w:hAnsi="Times Armeni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qFormat/>
    <w:rsid w:val="003926E4"/>
    <w:rPr>
      <w:rFonts w:ascii="Russian Times" w:eastAsia="Times New Roman" w:hAnsi="Russian Times" w:cs="Times New Roman"/>
      <w:szCs w:val="20"/>
    </w:rPr>
  </w:style>
  <w:style w:type="character" w:customStyle="1" w:styleId="32">
    <w:name w:val="Основной текст с отступом 3 Знак"/>
    <w:basedOn w:val="a0"/>
    <w:link w:val="31"/>
    <w:qFormat/>
    <w:rsid w:val="003926E4"/>
    <w:rPr>
      <w:rFonts w:ascii="Arial Armenian" w:eastAsia="Times New Roman" w:hAnsi="Arial Armenian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qFormat/>
    <w:rsid w:val="003926E4"/>
    <w:rPr>
      <w:rFonts w:ascii="Arial Armenian" w:eastAsia="Times New Roman" w:hAnsi="Arial Armenian" w:cs="Times New Roman"/>
      <w:b/>
      <w:i/>
      <w:szCs w:val="20"/>
      <w:lang w:eastAsia="ru-RU"/>
    </w:rPr>
  </w:style>
  <w:style w:type="paragraph" w:styleId="afb">
    <w:name w:val="No Spacing"/>
    <w:uiPriority w:val="1"/>
    <w:qFormat/>
    <w:rsid w:val="003926E4"/>
    <w:rPr>
      <w:rFonts w:ascii="Calibri" w:eastAsia="Times New Roman" w:hAnsi="Calibri"/>
      <w:sz w:val="22"/>
      <w:szCs w:val="22"/>
      <w:lang w:val="ru-RU" w:eastAsia="ru-RU"/>
    </w:rPr>
  </w:style>
  <w:style w:type="character" w:customStyle="1" w:styleId="11">
    <w:name w:val="Основной текст Знак1"/>
    <w:basedOn w:val="a0"/>
    <w:semiHidden/>
    <w:qFormat/>
    <w:rsid w:val="003926E4"/>
    <w:rPr>
      <w:rFonts w:ascii="Arial Armenian" w:eastAsia="Times New Roman" w:hAnsi="Arial Armenian" w:cs="Times New Roman"/>
      <w:szCs w:val="20"/>
      <w:lang w:val="en-US"/>
    </w:rPr>
  </w:style>
  <w:style w:type="character" w:customStyle="1" w:styleId="210">
    <w:name w:val="Основной текст 2 Знак1"/>
    <w:basedOn w:val="a0"/>
    <w:uiPriority w:val="99"/>
    <w:semiHidden/>
    <w:qFormat/>
    <w:rsid w:val="003926E4"/>
    <w:rPr>
      <w:rFonts w:ascii="Arial Armenian" w:eastAsia="Times New Roman" w:hAnsi="Arial Armenian" w:cs="Times New Roman"/>
      <w:szCs w:val="20"/>
      <w:lang w:val="en-US"/>
    </w:rPr>
  </w:style>
  <w:style w:type="character" w:customStyle="1" w:styleId="apple-converted-space">
    <w:name w:val="apple-converted-space"/>
    <w:basedOn w:val="a0"/>
    <w:qFormat/>
    <w:rsid w:val="003926E4"/>
  </w:style>
  <w:style w:type="character" w:customStyle="1" w:styleId="10">
    <w:name w:val="Заголовок 1 Знак"/>
    <w:basedOn w:val="a0"/>
    <w:link w:val="1"/>
    <w:qFormat/>
    <w:rsid w:val="003926E4"/>
    <w:rPr>
      <w:rFonts w:ascii="Arial LatArm" w:eastAsia="Times New Roman" w:hAnsi="Arial LatArm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qFormat/>
    <w:rsid w:val="003926E4"/>
    <w:rPr>
      <w:rFonts w:ascii="Arial LatArm" w:eastAsia="Times New Roman" w:hAnsi="Arial LatArm" w:cs="Times New Roman"/>
      <w:i/>
      <w:iCs/>
    </w:rPr>
  </w:style>
  <w:style w:type="character" w:customStyle="1" w:styleId="40">
    <w:name w:val="Заголовок 4 Знак"/>
    <w:basedOn w:val="a0"/>
    <w:link w:val="4"/>
    <w:qFormat/>
    <w:rsid w:val="003926E4"/>
    <w:rPr>
      <w:rFonts w:ascii="Arial LatArm" w:eastAsia="Times New Roman" w:hAnsi="Arial LatArm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qFormat/>
    <w:rsid w:val="003926E4"/>
    <w:rPr>
      <w:rFonts w:ascii="Arial LatArm" w:eastAsia="Times New Roman" w:hAnsi="Arial LatArm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qFormat/>
    <w:rsid w:val="003926E4"/>
    <w:rPr>
      <w:rFonts w:ascii="Arial LatArm" w:eastAsia="Times New Roman" w:hAnsi="Arial LatArm" w:cs="Times New Roman"/>
      <w:b/>
      <w:bCs/>
    </w:rPr>
  </w:style>
  <w:style w:type="character" w:customStyle="1" w:styleId="70">
    <w:name w:val="Заголовок 7 Знак"/>
    <w:basedOn w:val="a0"/>
    <w:link w:val="7"/>
    <w:qFormat/>
    <w:rsid w:val="003926E4"/>
    <w:rPr>
      <w:rFonts w:ascii="Arial LatArm" w:eastAsia="Times New Roman" w:hAnsi="Arial LatArm" w:cs="Times New Roman"/>
      <w:b/>
      <w:bCs/>
    </w:rPr>
  </w:style>
  <w:style w:type="character" w:customStyle="1" w:styleId="80">
    <w:name w:val="Заголовок 8 Знак"/>
    <w:basedOn w:val="a0"/>
    <w:link w:val="8"/>
    <w:qFormat/>
    <w:rsid w:val="003926E4"/>
    <w:rPr>
      <w:rFonts w:ascii="Arial LatArm" w:eastAsia="Times New Roman" w:hAnsi="Arial LatArm" w:cs="Times New Roman"/>
      <w:b/>
      <w:bCs/>
    </w:rPr>
  </w:style>
  <w:style w:type="character" w:customStyle="1" w:styleId="90">
    <w:name w:val="Заголовок 9 Знак"/>
    <w:basedOn w:val="a0"/>
    <w:link w:val="9"/>
    <w:qFormat/>
    <w:rsid w:val="003926E4"/>
    <w:rPr>
      <w:rFonts w:ascii="Arial LatArm" w:eastAsia="Times New Roman" w:hAnsi="Arial LatArm" w:cs="Times New Roman"/>
      <w:b/>
      <w:bCs/>
      <w:i/>
      <w:iCs/>
      <w:szCs w:val="20"/>
    </w:rPr>
  </w:style>
  <w:style w:type="character" w:customStyle="1" w:styleId="24">
    <w:name w:val="Основной текст с отступом 2 Знак"/>
    <w:basedOn w:val="a0"/>
    <w:link w:val="23"/>
    <w:qFormat/>
    <w:rsid w:val="003926E4"/>
    <w:rPr>
      <w:rFonts w:ascii="Arial LatArm" w:eastAsia="Times New Roman" w:hAnsi="Arial LatArm" w:cs="Times New Roman"/>
      <w:sz w:val="20"/>
      <w:szCs w:val="20"/>
    </w:rPr>
  </w:style>
  <w:style w:type="character" w:customStyle="1" w:styleId="34">
    <w:name w:val="Основной текст 3 Знак"/>
    <w:basedOn w:val="a0"/>
    <w:link w:val="33"/>
    <w:qFormat/>
    <w:rsid w:val="003926E4"/>
    <w:rPr>
      <w:rFonts w:ascii="Arial LatArm" w:eastAsia="Times New Roman" w:hAnsi="Arial LatArm" w:cs="Times New Roman"/>
      <w:sz w:val="20"/>
      <w:szCs w:val="20"/>
    </w:rPr>
  </w:style>
  <w:style w:type="character" w:customStyle="1" w:styleId="af1">
    <w:name w:val="Основной текст с отступом Знак"/>
    <w:basedOn w:val="a0"/>
    <w:link w:val="af0"/>
    <w:qFormat/>
    <w:rsid w:val="003926E4"/>
    <w:rPr>
      <w:rFonts w:ascii="Arial Armenian" w:eastAsia="Times New Roman" w:hAnsi="Arial Armeni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qFormat/>
    <w:rsid w:val="003926E4"/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азвание Знак"/>
    <w:basedOn w:val="a0"/>
    <w:link w:val="af2"/>
    <w:qFormat/>
    <w:rsid w:val="003926E4"/>
    <w:rPr>
      <w:rFonts w:ascii="Arial LatArm" w:eastAsia="Times New Roman" w:hAnsi="Arial LatArm" w:cs="Times New Roman"/>
      <w:b/>
      <w:sz w:val="36"/>
      <w:szCs w:val="20"/>
    </w:rPr>
  </w:style>
  <w:style w:type="paragraph" w:customStyle="1" w:styleId="Char">
    <w:name w:val="Char"/>
    <w:basedOn w:val="a"/>
    <w:qFormat/>
    <w:rsid w:val="003926E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12">
    <w:name w:val="1"/>
    <w:basedOn w:val="a"/>
    <w:next w:val="af2"/>
    <w:qFormat/>
    <w:rsid w:val="003926E4"/>
    <w:pPr>
      <w:spacing w:after="0" w:line="240" w:lineRule="auto"/>
      <w:jc w:val="center"/>
    </w:pPr>
    <w:rPr>
      <w:rFonts w:ascii="Arial LatArm" w:eastAsia="Times New Roman" w:hAnsi="Arial LatArm"/>
      <w:b/>
      <w:sz w:val="36"/>
      <w:szCs w:val="20"/>
    </w:rPr>
  </w:style>
  <w:style w:type="paragraph" w:customStyle="1" w:styleId="xl64">
    <w:name w:val="xl64"/>
    <w:basedOn w:val="a"/>
    <w:qFormat/>
    <w:rsid w:val="00392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/>
      <w:sz w:val="20"/>
      <w:szCs w:val="20"/>
      <w:lang w:val="ru-RU" w:eastAsia="ru-RU"/>
    </w:rPr>
  </w:style>
  <w:style w:type="paragraph" w:customStyle="1" w:styleId="xl65">
    <w:name w:val="xl65"/>
    <w:basedOn w:val="a"/>
    <w:qFormat/>
    <w:rsid w:val="00392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/>
      <w:sz w:val="20"/>
      <w:szCs w:val="20"/>
      <w:lang w:val="ru-RU" w:eastAsia="ru-RU"/>
    </w:rPr>
  </w:style>
  <w:style w:type="paragraph" w:customStyle="1" w:styleId="xl66">
    <w:name w:val="xl66"/>
    <w:basedOn w:val="a"/>
    <w:qFormat/>
    <w:rsid w:val="00392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/>
      <w:color w:val="000000"/>
      <w:sz w:val="20"/>
      <w:szCs w:val="20"/>
      <w:lang w:val="ru-RU" w:eastAsia="ru-RU"/>
    </w:rPr>
  </w:style>
  <w:style w:type="paragraph" w:customStyle="1" w:styleId="xl67">
    <w:name w:val="xl67"/>
    <w:basedOn w:val="a"/>
    <w:qFormat/>
    <w:rsid w:val="00392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/>
      <w:color w:val="000000"/>
      <w:sz w:val="20"/>
      <w:szCs w:val="20"/>
      <w:lang w:val="ru-RU" w:eastAsia="ru-RU"/>
    </w:rPr>
  </w:style>
  <w:style w:type="paragraph" w:customStyle="1" w:styleId="xl68">
    <w:name w:val="xl68"/>
    <w:basedOn w:val="a"/>
    <w:qFormat/>
    <w:rsid w:val="00392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Sylfaen" w:eastAsia="Times New Roman" w:hAnsi="Sylfaen"/>
      <w:color w:val="000000"/>
      <w:sz w:val="20"/>
      <w:szCs w:val="20"/>
      <w:lang w:val="ru-RU" w:eastAsia="ru-RU"/>
    </w:rPr>
  </w:style>
  <w:style w:type="paragraph" w:customStyle="1" w:styleId="xl69">
    <w:name w:val="xl69"/>
    <w:basedOn w:val="a"/>
    <w:qFormat/>
    <w:rsid w:val="00392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/>
      <w:sz w:val="20"/>
      <w:szCs w:val="20"/>
      <w:lang w:val="ru-RU" w:eastAsia="ru-RU"/>
    </w:rPr>
  </w:style>
  <w:style w:type="paragraph" w:customStyle="1" w:styleId="xl70">
    <w:name w:val="xl70"/>
    <w:basedOn w:val="a"/>
    <w:qFormat/>
    <w:rsid w:val="00392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/>
      <w:sz w:val="20"/>
      <w:szCs w:val="20"/>
      <w:lang w:val="ru-RU" w:eastAsia="ru-RU"/>
    </w:rPr>
  </w:style>
  <w:style w:type="paragraph" w:customStyle="1" w:styleId="xl71">
    <w:name w:val="xl71"/>
    <w:basedOn w:val="a"/>
    <w:qFormat/>
    <w:rsid w:val="00392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/>
      <w:color w:val="000000"/>
      <w:sz w:val="20"/>
      <w:szCs w:val="20"/>
      <w:lang w:val="ru-RU" w:eastAsia="ru-RU"/>
    </w:rPr>
  </w:style>
  <w:style w:type="paragraph" w:customStyle="1" w:styleId="xl72">
    <w:name w:val="xl72"/>
    <w:basedOn w:val="a"/>
    <w:qFormat/>
    <w:rsid w:val="00392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/>
      <w:sz w:val="20"/>
      <w:szCs w:val="20"/>
      <w:lang w:val="ru-RU" w:eastAsia="ru-RU"/>
    </w:rPr>
  </w:style>
  <w:style w:type="paragraph" w:customStyle="1" w:styleId="xl73">
    <w:name w:val="xl73"/>
    <w:basedOn w:val="a"/>
    <w:qFormat/>
    <w:rsid w:val="00392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/>
      <w:sz w:val="20"/>
      <w:szCs w:val="20"/>
      <w:lang w:val="ru-RU" w:eastAsia="ru-RU"/>
    </w:rPr>
  </w:style>
  <w:style w:type="paragraph" w:customStyle="1" w:styleId="xl74">
    <w:name w:val="xl74"/>
    <w:basedOn w:val="a"/>
    <w:qFormat/>
    <w:rsid w:val="00392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/>
      <w:sz w:val="20"/>
      <w:szCs w:val="20"/>
      <w:lang w:val="ru-RU" w:eastAsia="ru-RU"/>
    </w:rPr>
  </w:style>
  <w:style w:type="paragraph" w:customStyle="1" w:styleId="xl75">
    <w:name w:val="xl75"/>
    <w:basedOn w:val="a"/>
    <w:qFormat/>
    <w:rsid w:val="00392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/>
      <w:sz w:val="20"/>
      <w:szCs w:val="20"/>
      <w:lang w:val="ru-RU" w:eastAsia="ru-RU"/>
    </w:rPr>
  </w:style>
  <w:style w:type="paragraph" w:customStyle="1" w:styleId="xl76">
    <w:name w:val="xl76"/>
    <w:basedOn w:val="a"/>
    <w:qFormat/>
    <w:rsid w:val="00392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/>
      <w:sz w:val="20"/>
      <w:szCs w:val="20"/>
      <w:lang w:val="ru-RU" w:eastAsia="ru-RU"/>
    </w:rPr>
  </w:style>
  <w:style w:type="paragraph" w:customStyle="1" w:styleId="xl77">
    <w:name w:val="xl77"/>
    <w:basedOn w:val="a"/>
    <w:qFormat/>
    <w:rsid w:val="00392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ylfaen" w:eastAsia="Times New Roman" w:hAnsi="Sylfaen"/>
      <w:sz w:val="20"/>
      <w:szCs w:val="20"/>
      <w:lang w:val="ru-RU" w:eastAsia="ru-RU"/>
    </w:rPr>
  </w:style>
  <w:style w:type="paragraph" w:customStyle="1" w:styleId="xl78">
    <w:name w:val="xl78"/>
    <w:basedOn w:val="a"/>
    <w:qFormat/>
    <w:rsid w:val="00392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/>
      <w:sz w:val="20"/>
      <w:szCs w:val="20"/>
      <w:lang w:val="ru-RU" w:eastAsia="ru-RU"/>
    </w:rPr>
  </w:style>
  <w:style w:type="paragraph" w:customStyle="1" w:styleId="xl79">
    <w:name w:val="xl79"/>
    <w:basedOn w:val="a"/>
    <w:qFormat/>
    <w:rsid w:val="00392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/>
      <w:sz w:val="20"/>
      <w:szCs w:val="20"/>
      <w:lang w:val="ru-RU" w:eastAsia="ru-RU"/>
    </w:rPr>
  </w:style>
  <w:style w:type="paragraph" w:customStyle="1" w:styleId="xl80">
    <w:name w:val="xl80"/>
    <w:basedOn w:val="a"/>
    <w:qFormat/>
    <w:rsid w:val="00392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/>
      <w:b/>
      <w:bCs/>
      <w:sz w:val="20"/>
      <w:szCs w:val="20"/>
      <w:lang w:val="ru-RU" w:eastAsia="ru-RU"/>
    </w:rPr>
  </w:style>
  <w:style w:type="paragraph" w:customStyle="1" w:styleId="xl81">
    <w:name w:val="xl81"/>
    <w:basedOn w:val="a"/>
    <w:qFormat/>
    <w:rsid w:val="00392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/>
      <w:b/>
      <w:bCs/>
      <w:sz w:val="20"/>
      <w:szCs w:val="20"/>
      <w:lang w:val="ru-RU" w:eastAsia="ru-RU"/>
    </w:rPr>
  </w:style>
  <w:style w:type="paragraph" w:customStyle="1" w:styleId="xl82">
    <w:name w:val="xl82"/>
    <w:basedOn w:val="a"/>
    <w:qFormat/>
    <w:rsid w:val="00392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/>
      <w:b/>
      <w:bCs/>
      <w:sz w:val="20"/>
      <w:szCs w:val="20"/>
      <w:lang w:val="ru-RU" w:eastAsia="ru-RU"/>
    </w:rPr>
  </w:style>
  <w:style w:type="paragraph" w:customStyle="1" w:styleId="xl83">
    <w:name w:val="xl83"/>
    <w:basedOn w:val="a"/>
    <w:qFormat/>
    <w:rsid w:val="00392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/>
      <w:b/>
      <w:bCs/>
      <w:sz w:val="20"/>
      <w:szCs w:val="20"/>
      <w:lang w:val="ru-RU" w:eastAsia="ru-RU"/>
    </w:rPr>
  </w:style>
  <w:style w:type="paragraph" w:customStyle="1" w:styleId="xl84">
    <w:name w:val="xl84"/>
    <w:basedOn w:val="a"/>
    <w:qFormat/>
    <w:rsid w:val="003926E4"/>
    <w:pPr>
      <w:spacing w:before="100" w:beforeAutospacing="1" w:after="100" w:afterAutospacing="1" w:line="240" w:lineRule="auto"/>
    </w:pPr>
    <w:rPr>
      <w:rFonts w:ascii="Sylfaen" w:eastAsia="Times New Roman" w:hAnsi="Sylfaen"/>
      <w:sz w:val="20"/>
      <w:szCs w:val="20"/>
      <w:lang w:val="ru-RU" w:eastAsia="ru-RU"/>
    </w:rPr>
  </w:style>
  <w:style w:type="paragraph" w:customStyle="1" w:styleId="xl85">
    <w:name w:val="xl85"/>
    <w:basedOn w:val="a"/>
    <w:qFormat/>
    <w:rsid w:val="00392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/>
      <w:sz w:val="20"/>
      <w:szCs w:val="20"/>
      <w:lang w:val="ru-RU" w:eastAsia="ru-RU"/>
    </w:rPr>
  </w:style>
  <w:style w:type="paragraph" w:customStyle="1" w:styleId="xl86">
    <w:name w:val="xl86"/>
    <w:basedOn w:val="a"/>
    <w:qFormat/>
    <w:rsid w:val="003926E4"/>
    <w:pP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/>
      <w:sz w:val="20"/>
      <w:szCs w:val="20"/>
      <w:lang w:val="ru-RU" w:eastAsia="ru-RU"/>
    </w:rPr>
  </w:style>
  <w:style w:type="paragraph" w:customStyle="1" w:styleId="xl87">
    <w:name w:val="xl87"/>
    <w:basedOn w:val="a"/>
    <w:qFormat/>
    <w:rsid w:val="00392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/>
      <w:sz w:val="18"/>
      <w:szCs w:val="18"/>
      <w:lang w:val="ru-RU" w:eastAsia="ru-RU"/>
    </w:rPr>
  </w:style>
  <w:style w:type="paragraph" w:customStyle="1" w:styleId="xl88">
    <w:name w:val="xl88"/>
    <w:basedOn w:val="a"/>
    <w:qFormat/>
    <w:rsid w:val="00392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8"/>
      <w:szCs w:val="18"/>
      <w:lang w:val="ru-RU" w:eastAsia="ru-RU"/>
    </w:rPr>
  </w:style>
  <w:style w:type="paragraph" w:customStyle="1" w:styleId="xl89">
    <w:name w:val="xl89"/>
    <w:basedOn w:val="a"/>
    <w:qFormat/>
    <w:rsid w:val="00392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/>
      <w:sz w:val="18"/>
      <w:szCs w:val="18"/>
      <w:lang w:val="ru-RU" w:eastAsia="ru-RU"/>
    </w:rPr>
  </w:style>
  <w:style w:type="paragraph" w:customStyle="1" w:styleId="xl90">
    <w:name w:val="xl90"/>
    <w:basedOn w:val="a"/>
    <w:qFormat/>
    <w:rsid w:val="00392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8"/>
      <w:szCs w:val="18"/>
      <w:lang w:val="ru-RU" w:eastAsia="ru-RU"/>
    </w:rPr>
  </w:style>
  <w:style w:type="paragraph" w:customStyle="1" w:styleId="xl91">
    <w:name w:val="xl91"/>
    <w:basedOn w:val="a"/>
    <w:qFormat/>
    <w:rsid w:val="00392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18"/>
      <w:szCs w:val="18"/>
      <w:lang w:val="ru-RU" w:eastAsia="ru-RU"/>
    </w:rPr>
  </w:style>
  <w:style w:type="paragraph" w:customStyle="1" w:styleId="xl92">
    <w:name w:val="xl92"/>
    <w:basedOn w:val="a"/>
    <w:qFormat/>
    <w:rsid w:val="00392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/>
      <w:b/>
      <w:bCs/>
      <w:sz w:val="18"/>
      <w:szCs w:val="18"/>
      <w:lang w:val="ru-RU" w:eastAsia="ru-RU"/>
    </w:rPr>
  </w:style>
  <w:style w:type="character" w:customStyle="1" w:styleId="viiyi">
    <w:name w:val="viiyi"/>
    <w:basedOn w:val="a0"/>
    <w:qFormat/>
    <w:rsid w:val="003926E4"/>
  </w:style>
  <w:style w:type="character" w:customStyle="1" w:styleId="jlqj4b">
    <w:name w:val="jlqj4b"/>
    <w:basedOn w:val="a0"/>
    <w:qFormat/>
    <w:rsid w:val="003926E4"/>
  </w:style>
  <w:style w:type="character" w:customStyle="1" w:styleId="rynqvb">
    <w:name w:val="rynqvb"/>
    <w:qFormat/>
    <w:rsid w:val="003926E4"/>
  </w:style>
  <w:style w:type="character" w:customStyle="1" w:styleId="hwtze">
    <w:name w:val="hwtze"/>
    <w:qFormat/>
    <w:rsid w:val="003926E4"/>
  </w:style>
  <w:style w:type="paragraph" w:customStyle="1" w:styleId="msonormal0">
    <w:name w:val="msonormal"/>
    <w:basedOn w:val="a"/>
    <w:uiPriority w:val="99"/>
    <w:qFormat/>
    <w:rsid w:val="003926E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val="ru-RU" w:eastAsia="ru-RU"/>
    </w:rPr>
  </w:style>
  <w:style w:type="paragraph" w:customStyle="1" w:styleId="msonormalbullet2gif">
    <w:name w:val="msonormalbullet2.gif"/>
    <w:basedOn w:val="a"/>
    <w:qFormat/>
    <w:rsid w:val="003926E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3926E4"/>
    <w:pPr>
      <w:widowControl w:val="0"/>
      <w:autoSpaceDE w:val="0"/>
      <w:autoSpaceDN w:val="0"/>
      <w:spacing w:before="17"/>
      <w:jc w:val="right"/>
    </w:pPr>
    <w:rPr>
      <w:rFonts w:ascii="DejaVu Sans Condensed" w:eastAsia="DejaVu Sans Condensed" w:hAnsi="DejaVu Sans Condensed" w:cs="DejaVu Sans Condensed"/>
    </w:rPr>
  </w:style>
  <w:style w:type="character" w:customStyle="1" w:styleId="Style1">
    <w:name w:val="_Style 1"/>
    <w:uiPriority w:val="19"/>
    <w:qFormat/>
    <w:rsid w:val="003926E4"/>
    <w:rPr>
      <w:i/>
      <w:iCs/>
      <w:color w:val="404040"/>
    </w:rPr>
  </w:style>
  <w:style w:type="character" w:customStyle="1" w:styleId="font101">
    <w:name w:val="font101"/>
    <w:qFormat/>
    <w:rsid w:val="003926E4"/>
    <w:rPr>
      <w:rFonts w:ascii="Times New Roman" w:hAnsi="Times New Roman" w:cs="Times New Roman" w:hint="default"/>
      <w:b/>
      <w:bCs/>
      <w:color w:val="000000"/>
      <w:u w:val="none"/>
    </w:rPr>
  </w:style>
  <w:style w:type="character" w:customStyle="1" w:styleId="font11">
    <w:name w:val="font11"/>
    <w:qFormat/>
    <w:rsid w:val="003926E4"/>
    <w:rPr>
      <w:rFonts w:ascii="GHEA Grapalat" w:eastAsia="GHEA Grapalat" w:hAnsi="GHEA Grapalat" w:cs="GHEA Grapalat" w:hint="default"/>
      <w:b/>
      <w:bCs/>
      <w:color w:val="000000"/>
      <w:u w:val="none"/>
    </w:rPr>
  </w:style>
  <w:style w:type="character" w:customStyle="1" w:styleId="font61">
    <w:name w:val="font61"/>
    <w:qFormat/>
    <w:rsid w:val="003926E4"/>
    <w:rPr>
      <w:rFonts w:ascii="Arial Unicode" w:eastAsia="Arial Unicode" w:hAnsi="Arial Unicode" w:cs="Arial Unicode" w:hint="default"/>
      <w:color w:val="000000"/>
      <w:u w:val="none"/>
    </w:rPr>
  </w:style>
  <w:style w:type="character" w:customStyle="1" w:styleId="font41">
    <w:name w:val="font41"/>
    <w:qFormat/>
    <w:rsid w:val="003926E4"/>
    <w:rPr>
      <w:rFonts w:ascii="Arial Armenian" w:eastAsia="Arial Armenian" w:hAnsi="Arial Armenian" w:cs="Arial Armenian" w:hint="default"/>
      <w:color w:val="000000"/>
      <w:u w:val="none"/>
    </w:rPr>
  </w:style>
  <w:style w:type="character" w:customStyle="1" w:styleId="font81">
    <w:name w:val="font81"/>
    <w:qFormat/>
    <w:rsid w:val="003926E4"/>
    <w:rPr>
      <w:rFonts w:ascii="Arial" w:hAnsi="Arial" w:cs="Arial" w:hint="default"/>
      <w:color w:val="000000"/>
      <w:u w:val="none"/>
    </w:rPr>
  </w:style>
  <w:style w:type="character" w:customStyle="1" w:styleId="font91">
    <w:name w:val="font91"/>
    <w:qFormat/>
    <w:rsid w:val="003926E4"/>
    <w:rPr>
      <w:rFonts w:ascii="Arial Armenian" w:eastAsia="Arial Armenian" w:hAnsi="Arial Armenian" w:cs="Arial Armenian" w:hint="default"/>
      <w:color w:val="000000"/>
      <w:u w:val="none"/>
    </w:rPr>
  </w:style>
  <w:style w:type="character" w:customStyle="1" w:styleId="font121">
    <w:name w:val="font121"/>
    <w:qFormat/>
    <w:rsid w:val="003926E4"/>
    <w:rPr>
      <w:rFonts w:ascii="Times New Roman" w:hAnsi="Times New Roman" w:cs="Times New Roman" w:hint="default"/>
      <w:b/>
      <w:bCs/>
      <w:color w:val="000000"/>
      <w:u w:val="none"/>
    </w:rPr>
  </w:style>
  <w:style w:type="character" w:customStyle="1" w:styleId="font51">
    <w:name w:val="font51"/>
    <w:qFormat/>
    <w:rsid w:val="003926E4"/>
    <w:rPr>
      <w:rFonts w:ascii="Arial Unicode" w:eastAsia="Arial Unicode" w:hAnsi="Arial Unicode" w:cs="Arial Unicode" w:hint="default"/>
      <w:color w:val="000000"/>
      <w:u w:val="none"/>
    </w:rPr>
  </w:style>
  <w:style w:type="character" w:customStyle="1" w:styleId="font131">
    <w:name w:val="font131"/>
    <w:qFormat/>
    <w:rsid w:val="003926E4"/>
    <w:rPr>
      <w:rFonts w:ascii="Arial Armenian" w:eastAsia="Arial Armenian" w:hAnsi="Arial Armenian" w:cs="Arial Armenian" w:hint="default"/>
      <w:color w:val="000000"/>
      <w:u w:val="none"/>
    </w:rPr>
  </w:style>
  <w:style w:type="character" w:customStyle="1" w:styleId="font112">
    <w:name w:val="font112"/>
    <w:qFormat/>
    <w:rsid w:val="003926E4"/>
    <w:rPr>
      <w:rFonts w:ascii="Calibri" w:hAnsi="Calibri" w:cs="Calibri" w:hint="default"/>
      <w:color w:val="00000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8C0F77-BE7C-404A-8249-72427449C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406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Hovhannes Harutyunyan</dc:creator>
  <cp:lastModifiedBy>comp</cp:lastModifiedBy>
  <cp:revision>622</cp:revision>
  <cp:lastPrinted>2026-01-14T13:07:00Z</cp:lastPrinted>
  <dcterms:created xsi:type="dcterms:W3CDTF">2022-06-24T07:59:00Z</dcterms:created>
  <dcterms:modified xsi:type="dcterms:W3CDTF">2026-08-11T11:22:00Z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1049-12.1.0.25242</vt:lpwstr>
  </property>
  <property fmtid="{D5CDD505-2E9C-101B-9397-08002B2CF9AE}" pid="3" name="ICV">
    <vt:lpwstr>AE6DCDE5F4B14EC8AE5109563BDD15B0_12</vt:lpwstr>
  </property>
  <property fmtid="{D5CDD505-2E9C-101B-9397-08002B2CF9AE}" pid="4" name="KSOTemplateDocerSaveRecord">
    <vt:lpwstr>eyJoZGlkIjoiMGU5ZWY5ZjEwZDA0MDExMTAyMWIyZjZlYTllZDBhMDkifQ==</vt:lpwstr>
  </property>
</Properties>
</file>